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5F49" w14:textId="77777777" w:rsidR="00D768D3" w:rsidRDefault="00F106A9">
      <w:pPr>
        <w:pStyle w:val="BodyText"/>
        <w:ind w:left="114"/>
        <w:rPr>
          <w:rFonts w:ascii="Times New Roman"/>
          <w:sz w:val="20"/>
        </w:rPr>
      </w:pPr>
      <w:r>
        <w:rPr>
          <w:rFonts w:ascii="Times New Roman"/>
          <w:noProof/>
          <w:sz w:val="20"/>
        </w:rPr>
        <w:drawing>
          <wp:inline distT="0" distB="0" distL="0" distR="0" wp14:anchorId="48135875" wp14:editId="29354A3C">
            <wp:extent cx="3403046" cy="7743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03046" cy="774382"/>
                    </a:xfrm>
                    <a:prstGeom prst="rect">
                      <a:avLst/>
                    </a:prstGeom>
                  </pic:spPr>
                </pic:pic>
              </a:graphicData>
            </a:graphic>
          </wp:inline>
        </w:drawing>
      </w:r>
    </w:p>
    <w:p w14:paraId="0ED82DBE" w14:textId="77777777" w:rsidR="00D768D3" w:rsidRDefault="00D768D3">
      <w:pPr>
        <w:pStyle w:val="BodyText"/>
        <w:spacing w:before="10"/>
        <w:rPr>
          <w:rFonts w:ascii="Times New Roman"/>
          <w:sz w:val="9"/>
        </w:rPr>
      </w:pPr>
    </w:p>
    <w:p w14:paraId="165F8AAC" w14:textId="77777777" w:rsidR="00D768D3" w:rsidRDefault="00F106A9">
      <w:pPr>
        <w:pStyle w:val="BodyText"/>
        <w:spacing w:line="117" w:lineRule="exact"/>
        <w:ind w:left="109"/>
        <w:rPr>
          <w:rFonts w:ascii="Times New Roman"/>
          <w:sz w:val="11"/>
        </w:rPr>
      </w:pPr>
      <w:r>
        <w:rPr>
          <w:rFonts w:ascii="Times New Roman"/>
          <w:noProof/>
          <w:position w:val="-1"/>
          <w:sz w:val="11"/>
        </w:rPr>
        <w:drawing>
          <wp:inline distT="0" distB="0" distL="0" distR="0" wp14:anchorId="7C6DAF71" wp14:editId="409A40F5">
            <wp:extent cx="3402965" cy="72532"/>
            <wp:effectExtent l="0" t="0" r="0" b="381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453940" cy="94933"/>
                    </a:xfrm>
                    <a:prstGeom prst="rect">
                      <a:avLst/>
                    </a:prstGeom>
                  </pic:spPr>
                </pic:pic>
              </a:graphicData>
            </a:graphic>
          </wp:inline>
        </w:drawing>
      </w:r>
    </w:p>
    <w:p w14:paraId="6A57A83F" w14:textId="77777777" w:rsidR="00D768D3" w:rsidRDefault="00D768D3">
      <w:pPr>
        <w:pStyle w:val="BodyText"/>
        <w:spacing w:before="8"/>
        <w:rPr>
          <w:rFonts w:ascii="Times New Roman"/>
          <w:sz w:val="7"/>
        </w:rPr>
      </w:pPr>
    </w:p>
    <w:p w14:paraId="3FDE68D4" w14:textId="77777777" w:rsidR="00D768D3" w:rsidRDefault="00F106A9">
      <w:pPr>
        <w:spacing w:before="124"/>
        <w:ind w:left="109"/>
        <w:rPr>
          <w:b/>
          <w:sz w:val="36"/>
        </w:rPr>
      </w:pPr>
      <w:r>
        <w:rPr>
          <w:b/>
          <w:color w:val="404040"/>
          <w:sz w:val="36"/>
        </w:rPr>
        <w:t>Newport I Condominium Corp</w:t>
      </w:r>
    </w:p>
    <w:p w14:paraId="52687517" w14:textId="77777777" w:rsidR="00D768D3" w:rsidRDefault="00F106A9">
      <w:pPr>
        <w:spacing w:before="95"/>
        <w:ind w:left="109"/>
        <w:rPr>
          <w:sz w:val="36"/>
        </w:rPr>
      </w:pPr>
      <w:r>
        <w:rPr>
          <w:color w:val="7F7F7F"/>
          <w:w w:val="105"/>
          <w:sz w:val="36"/>
        </w:rPr>
        <w:t>Board of Directors</w:t>
      </w:r>
    </w:p>
    <w:p w14:paraId="0C60D8A9" w14:textId="77777777" w:rsidR="00D768D3" w:rsidRDefault="00D768D3">
      <w:pPr>
        <w:pStyle w:val="BodyText"/>
        <w:rPr>
          <w:sz w:val="20"/>
        </w:rPr>
      </w:pPr>
    </w:p>
    <w:p w14:paraId="7A64950C" w14:textId="77777777" w:rsidR="00D768D3" w:rsidRDefault="00D768D3">
      <w:pPr>
        <w:pStyle w:val="BodyText"/>
        <w:rPr>
          <w:sz w:val="20"/>
        </w:rPr>
      </w:pPr>
    </w:p>
    <w:p w14:paraId="7FB6DC66" w14:textId="77777777" w:rsidR="00D768D3" w:rsidRDefault="00D768D3">
      <w:pPr>
        <w:pStyle w:val="BodyText"/>
        <w:rPr>
          <w:sz w:val="20"/>
        </w:rPr>
      </w:pPr>
    </w:p>
    <w:p w14:paraId="25323CC0" w14:textId="77777777" w:rsidR="00D768D3" w:rsidRDefault="00D768D3">
      <w:pPr>
        <w:pStyle w:val="BodyText"/>
        <w:rPr>
          <w:sz w:val="20"/>
        </w:rPr>
      </w:pPr>
    </w:p>
    <w:p w14:paraId="135169CB" w14:textId="77777777" w:rsidR="00D768D3" w:rsidRDefault="00D768D3">
      <w:pPr>
        <w:pStyle w:val="BodyText"/>
        <w:rPr>
          <w:sz w:val="22"/>
        </w:rPr>
      </w:pPr>
    </w:p>
    <w:p w14:paraId="355454A2" w14:textId="7B0ACB08" w:rsidR="00D768D3" w:rsidRDefault="000B2F6E">
      <w:pPr>
        <w:spacing w:before="109"/>
        <w:ind w:left="109"/>
        <w:rPr>
          <w:sz w:val="19"/>
        </w:rPr>
      </w:pPr>
      <w:r>
        <w:rPr>
          <w:sz w:val="19"/>
        </w:rPr>
        <w:t>August</w:t>
      </w:r>
      <w:r w:rsidR="00B11661">
        <w:rPr>
          <w:sz w:val="19"/>
        </w:rPr>
        <w:t>,</w:t>
      </w:r>
      <w:r>
        <w:rPr>
          <w:sz w:val="19"/>
        </w:rPr>
        <w:t xml:space="preserve"> 8,</w:t>
      </w:r>
      <w:r w:rsidR="00B11661">
        <w:rPr>
          <w:sz w:val="19"/>
        </w:rPr>
        <w:t>20</w:t>
      </w:r>
      <w:r>
        <w:rPr>
          <w:sz w:val="19"/>
        </w:rPr>
        <w:t>22</w:t>
      </w:r>
    </w:p>
    <w:p w14:paraId="7F3F940E" w14:textId="77777777" w:rsidR="00D768D3" w:rsidRDefault="00D768D3">
      <w:pPr>
        <w:pStyle w:val="BodyText"/>
      </w:pPr>
    </w:p>
    <w:p w14:paraId="451FC8AF" w14:textId="77777777" w:rsidR="00D768D3" w:rsidRDefault="00D768D3">
      <w:pPr>
        <w:pStyle w:val="BodyText"/>
      </w:pPr>
    </w:p>
    <w:p w14:paraId="6F62B51E" w14:textId="77777777" w:rsidR="00D768D3" w:rsidRDefault="00F106A9">
      <w:pPr>
        <w:spacing w:before="194" w:line="268" w:lineRule="auto"/>
        <w:ind w:left="109" w:right="8695"/>
        <w:rPr>
          <w:sz w:val="19"/>
        </w:rPr>
      </w:pPr>
      <w:r>
        <w:rPr>
          <w:color w:val="7F7F7F"/>
          <w:sz w:val="19"/>
        </w:rPr>
        <w:t>All Unit Owners Newport I Century Village,</w:t>
      </w:r>
    </w:p>
    <w:p w14:paraId="38CB2E0B" w14:textId="77777777" w:rsidR="00D768D3" w:rsidRDefault="00F106A9">
      <w:pPr>
        <w:ind w:left="109"/>
        <w:rPr>
          <w:sz w:val="19"/>
        </w:rPr>
      </w:pPr>
      <w:r>
        <w:rPr>
          <w:color w:val="7F7F7F"/>
          <w:sz w:val="19"/>
        </w:rPr>
        <w:t>Deerfield Beach Florida</w:t>
      </w:r>
    </w:p>
    <w:p w14:paraId="65B2366F" w14:textId="77777777" w:rsidR="00D768D3" w:rsidRDefault="00D768D3">
      <w:pPr>
        <w:pStyle w:val="BodyText"/>
      </w:pPr>
    </w:p>
    <w:p w14:paraId="00DF2362" w14:textId="77777777" w:rsidR="00D768D3" w:rsidRDefault="00D768D3">
      <w:pPr>
        <w:pStyle w:val="BodyText"/>
        <w:spacing w:before="7"/>
        <w:rPr>
          <w:sz w:val="19"/>
        </w:rPr>
      </w:pPr>
    </w:p>
    <w:p w14:paraId="0B5D1F07" w14:textId="77777777" w:rsidR="00D768D3" w:rsidRDefault="00F106A9">
      <w:pPr>
        <w:spacing w:before="1"/>
        <w:ind w:left="109"/>
        <w:rPr>
          <w:sz w:val="19"/>
        </w:rPr>
      </w:pPr>
      <w:r>
        <w:rPr>
          <w:color w:val="262626"/>
          <w:sz w:val="19"/>
        </w:rPr>
        <w:t>Dear Unit Owners:</w:t>
      </w:r>
    </w:p>
    <w:p w14:paraId="0E7BFA68" w14:textId="2F32C09E" w:rsidR="00D768D3" w:rsidRDefault="00D768D3">
      <w:pPr>
        <w:pStyle w:val="BodyText"/>
        <w:spacing w:before="9"/>
        <w:rPr>
          <w:sz w:val="22"/>
        </w:rPr>
      </w:pPr>
    </w:p>
    <w:p w14:paraId="038A3112" w14:textId="77777777" w:rsidR="000B2F6E" w:rsidRPr="00A5146B" w:rsidRDefault="000B2F6E" w:rsidP="000B2F6E">
      <w:pPr>
        <w:pStyle w:val="Title"/>
        <w:jc w:val="center"/>
        <w:rPr>
          <w:rFonts w:ascii="Arial" w:hAnsi="Arial" w:cs="Arial"/>
          <w:b/>
          <w:bCs/>
          <w:sz w:val="32"/>
          <w:szCs w:val="32"/>
        </w:rPr>
      </w:pPr>
      <w:r>
        <w:rPr>
          <w:sz w:val="22"/>
        </w:rPr>
        <w:t xml:space="preserve"> </w:t>
      </w:r>
      <w:r w:rsidRPr="00A5146B">
        <w:rPr>
          <w:rFonts w:ascii="Arial" w:hAnsi="Arial" w:cs="Arial"/>
          <w:b/>
          <w:bCs/>
          <w:sz w:val="32"/>
          <w:szCs w:val="32"/>
        </w:rPr>
        <w:t xml:space="preserve">Heads up regarding 2023 Newport I Association costs and the cost of condominium ownership in future </w:t>
      </w:r>
    </w:p>
    <w:p w14:paraId="67894479" w14:textId="77777777" w:rsidR="000B2F6E" w:rsidRPr="00A5146B" w:rsidRDefault="000B2F6E" w:rsidP="000B2F6E">
      <w:pPr>
        <w:rPr>
          <w:sz w:val="32"/>
          <w:szCs w:val="32"/>
        </w:rPr>
      </w:pPr>
    </w:p>
    <w:p w14:paraId="1814B3FF" w14:textId="77777777" w:rsidR="000B2F6E" w:rsidRPr="009C319B" w:rsidRDefault="000B2F6E" w:rsidP="000B2F6E">
      <w:pPr>
        <w:rPr>
          <w:rFonts w:asciiTheme="minorHAnsi" w:hAnsiTheme="minorHAnsi" w:cstheme="minorHAnsi"/>
        </w:rPr>
      </w:pPr>
      <w:r w:rsidRPr="009C319B">
        <w:rPr>
          <w:rFonts w:asciiTheme="minorHAnsi" w:hAnsiTheme="minorHAnsi" w:cstheme="minorHAnsi"/>
        </w:rPr>
        <w:t xml:space="preserve">We wanted to make you aware of a number of issues that are coming together in CVE and in Florida. Though many of these changes are positive, to protect your investment and home, the changes will impact 2023 and future fees significantly. These are nothing like we have experienced in the past and everyone will be affected </w:t>
      </w:r>
    </w:p>
    <w:p w14:paraId="6D49EF89" w14:textId="77777777" w:rsidR="000B2F6E" w:rsidRPr="009C319B" w:rsidRDefault="000B2F6E" w:rsidP="000B2F6E">
      <w:pPr>
        <w:rPr>
          <w:rFonts w:asciiTheme="minorHAnsi" w:hAnsiTheme="minorHAnsi" w:cstheme="minorHAnsi"/>
        </w:rPr>
      </w:pPr>
      <w:r w:rsidRPr="009C319B">
        <w:rPr>
          <w:rFonts w:asciiTheme="minorHAnsi" w:hAnsiTheme="minorHAnsi" w:cstheme="minorHAnsi"/>
        </w:rPr>
        <w:t>Before getting into the details, following is a summary of the direct and indirect issues and their impact.</w:t>
      </w:r>
    </w:p>
    <w:p w14:paraId="487759EC" w14:textId="62D58F5C" w:rsidR="000B2F6E" w:rsidRDefault="000B2F6E" w:rsidP="000B2F6E">
      <w:pPr>
        <w:pStyle w:val="ListParagraph"/>
        <w:widowControl/>
        <w:numPr>
          <w:ilvl w:val="0"/>
          <w:numId w:val="6"/>
        </w:numPr>
        <w:autoSpaceDE/>
        <w:autoSpaceDN/>
      </w:pPr>
      <w:r>
        <w:t>Insurance – continued and additional dramatic increases in premiums, changes in deductibles and more scrutiny by underwriters to remain insured</w:t>
      </w:r>
    </w:p>
    <w:p w14:paraId="35E99A62" w14:textId="4BAF8853" w:rsidR="000B2F6E" w:rsidRDefault="000B2F6E" w:rsidP="000B2F6E">
      <w:pPr>
        <w:pStyle w:val="ListParagraph"/>
        <w:widowControl/>
        <w:numPr>
          <w:ilvl w:val="0"/>
          <w:numId w:val="6"/>
        </w:numPr>
        <w:autoSpaceDE/>
        <w:autoSpaceDN/>
      </w:pPr>
      <w:r>
        <w:t>Roof</w:t>
      </w:r>
      <w:r w:rsidR="000835A5">
        <w:t>- increased inspections and in some cases requiring replacement at 15 years vs 20</w:t>
      </w:r>
    </w:p>
    <w:p w14:paraId="25C19604" w14:textId="77777777" w:rsidR="000B2F6E" w:rsidRDefault="000B2F6E" w:rsidP="000B2F6E">
      <w:pPr>
        <w:pStyle w:val="ListParagraph"/>
        <w:widowControl/>
        <w:numPr>
          <w:ilvl w:val="0"/>
          <w:numId w:val="6"/>
        </w:numPr>
        <w:autoSpaceDE/>
        <w:autoSpaceDN/>
      </w:pPr>
      <w:r>
        <w:t>Florida State Legislature Bill SB4-D- a response to the Champlain Towers collapse in Surfside</w:t>
      </w:r>
    </w:p>
    <w:p w14:paraId="0EA4E4C8" w14:textId="77777777" w:rsidR="000B2F6E" w:rsidRDefault="000B2F6E" w:rsidP="000B2F6E">
      <w:pPr>
        <w:pStyle w:val="ListParagraph"/>
        <w:widowControl/>
        <w:numPr>
          <w:ilvl w:val="0"/>
          <w:numId w:val="6"/>
        </w:numPr>
        <w:autoSpaceDE/>
        <w:autoSpaceDN/>
      </w:pPr>
      <w:r>
        <w:t xml:space="preserve">Reserves (Other) - as buildings age there are new inspections and studies </w:t>
      </w:r>
    </w:p>
    <w:p w14:paraId="66E99183" w14:textId="77777777" w:rsidR="000B2F6E" w:rsidRDefault="000B2F6E" w:rsidP="000B2F6E">
      <w:pPr>
        <w:pStyle w:val="ListParagraph"/>
        <w:widowControl/>
        <w:numPr>
          <w:ilvl w:val="0"/>
          <w:numId w:val="6"/>
        </w:numPr>
        <w:autoSpaceDE/>
        <w:autoSpaceDN/>
      </w:pPr>
      <w:r>
        <w:t>Economy- impact of inflation, supply chain issues on replacement costs</w:t>
      </w:r>
    </w:p>
    <w:p w14:paraId="29804C06" w14:textId="7D610A53" w:rsidR="000B2F6E" w:rsidRDefault="000B2F6E" w:rsidP="000B2F6E">
      <w:pPr>
        <w:pStyle w:val="ListParagraph"/>
        <w:widowControl/>
        <w:numPr>
          <w:ilvl w:val="0"/>
          <w:numId w:val="6"/>
        </w:numPr>
        <w:autoSpaceDE/>
        <w:autoSpaceDN/>
      </w:pPr>
      <w:r>
        <w:t xml:space="preserve">Prices for professional services- competition for specialty professionals required to carry out the inspections, studies and work e.g., structural engineers </w:t>
      </w:r>
      <w:r w:rsidR="00B00E07">
        <w:t xml:space="preserve">and </w:t>
      </w:r>
      <w:r>
        <w:t xml:space="preserve">will result in higher prices and shortages of qualified individuals </w:t>
      </w:r>
    </w:p>
    <w:p w14:paraId="39F13834" w14:textId="77777777" w:rsidR="000B2F6E" w:rsidRDefault="000B2F6E" w:rsidP="000B2F6E"/>
    <w:p w14:paraId="7605FB4E" w14:textId="77777777" w:rsidR="000B2F6E" w:rsidRPr="001B132B" w:rsidRDefault="000B2F6E" w:rsidP="000B2F6E">
      <w:pPr>
        <w:pStyle w:val="ListParagraph"/>
        <w:widowControl/>
        <w:numPr>
          <w:ilvl w:val="0"/>
          <w:numId w:val="7"/>
        </w:numPr>
        <w:autoSpaceDE/>
        <w:autoSpaceDN/>
        <w:rPr>
          <w:b/>
          <w:bCs/>
          <w:u w:val="single"/>
        </w:rPr>
      </w:pPr>
      <w:r w:rsidRPr="001B132B">
        <w:rPr>
          <w:b/>
          <w:bCs/>
          <w:szCs w:val="24"/>
          <w:u w:val="single"/>
        </w:rPr>
        <w:t>Insurance</w:t>
      </w:r>
    </w:p>
    <w:p w14:paraId="5E86C610" w14:textId="6956EE97" w:rsidR="000B2F6E" w:rsidRPr="008842FA" w:rsidRDefault="000B2F6E" w:rsidP="000B2F6E">
      <w:pPr>
        <w:ind w:left="360"/>
        <w:rPr>
          <w:rFonts w:asciiTheme="minorHAnsi" w:hAnsiTheme="minorHAnsi" w:cstheme="minorHAnsi"/>
        </w:rPr>
      </w:pPr>
      <w:r w:rsidRPr="008842FA">
        <w:rPr>
          <w:rFonts w:asciiTheme="minorHAnsi" w:hAnsiTheme="minorHAnsi" w:cstheme="minorHAnsi"/>
        </w:rPr>
        <w:t xml:space="preserve">The percentage increase over 2022 that our Insurance Broker (Plastridge) is suggesting would be a 35-40% increases. There will also be a change due </w:t>
      </w:r>
      <w:r>
        <w:rPr>
          <w:rFonts w:asciiTheme="minorHAnsi" w:hAnsiTheme="minorHAnsi" w:cstheme="minorHAnsi"/>
        </w:rPr>
        <w:t>to</w:t>
      </w:r>
      <w:r w:rsidRPr="008842FA">
        <w:rPr>
          <w:rFonts w:asciiTheme="minorHAnsi" w:hAnsiTheme="minorHAnsi" w:cstheme="minorHAnsi"/>
        </w:rPr>
        <w:t xml:space="preserve"> the higher Appraisal for the value of our building</w:t>
      </w:r>
      <w:r>
        <w:rPr>
          <w:rFonts w:asciiTheme="minorHAnsi" w:hAnsiTheme="minorHAnsi" w:cstheme="minorHAnsi"/>
        </w:rPr>
        <w:t xml:space="preserve"> (almost $2.0 million vs almost $1.7million previously)</w:t>
      </w:r>
      <w:r w:rsidRPr="008842FA">
        <w:rPr>
          <w:rFonts w:asciiTheme="minorHAnsi" w:hAnsiTheme="minorHAnsi" w:cstheme="minorHAnsi"/>
        </w:rPr>
        <w:t xml:space="preserve">. The Appraisal </w:t>
      </w:r>
      <w:r>
        <w:rPr>
          <w:rFonts w:asciiTheme="minorHAnsi" w:hAnsiTheme="minorHAnsi" w:cstheme="minorHAnsi"/>
        </w:rPr>
        <w:t>was</w:t>
      </w:r>
      <w:r w:rsidRPr="008842FA">
        <w:rPr>
          <w:rFonts w:asciiTheme="minorHAnsi" w:hAnsiTheme="minorHAnsi" w:cstheme="minorHAnsi"/>
        </w:rPr>
        <w:t xml:space="preserve"> done in August </w:t>
      </w:r>
      <w:r w:rsidR="00B00E07">
        <w:rPr>
          <w:rFonts w:asciiTheme="minorHAnsi" w:hAnsiTheme="minorHAnsi" w:cstheme="minorHAnsi"/>
        </w:rPr>
        <w:t xml:space="preserve">2022 </w:t>
      </w:r>
      <w:r w:rsidRPr="008842FA">
        <w:rPr>
          <w:rFonts w:asciiTheme="minorHAnsi" w:hAnsiTheme="minorHAnsi" w:cstheme="minorHAnsi"/>
        </w:rPr>
        <w:t xml:space="preserve">and an updated report </w:t>
      </w:r>
      <w:r>
        <w:rPr>
          <w:rFonts w:asciiTheme="minorHAnsi" w:hAnsiTheme="minorHAnsi" w:cstheme="minorHAnsi"/>
        </w:rPr>
        <w:t>is</w:t>
      </w:r>
      <w:r w:rsidRPr="008842FA">
        <w:rPr>
          <w:rFonts w:asciiTheme="minorHAnsi" w:hAnsiTheme="minorHAnsi" w:cstheme="minorHAnsi"/>
        </w:rPr>
        <w:t xml:space="preserve"> required every 5 years. </w:t>
      </w:r>
      <w:r w:rsidRPr="008842FA">
        <w:rPr>
          <w:rFonts w:asciiTheme="minorHAnsi" w:hAnsiTheme="minorHAnsi" w:cstheme="minorHAnsi"/>
          <w:highlight w:val="yellow"/>
        </w:rPr>
        <w:t>The estimated impact of the increase in Insurance will be (on average) $</w:t>
      </w:r>
      <w:r>
        <w:rPr>
          <w:rFonts w:asciiTheme="minorHAnsi" w:hAnsiTheme="minorHAnsi" w:cstheme="minorHAnsi"/>
          <w:highlight w:val="yellow"/>
        </w:rPr>
        <w:t>43</w:t>
      </w:r>
      <w:r w:rsidRPr="008842FA">
        <w:rPr>
          <w:rFonts w:asciiTheme="minorHAnsi" w:hAnsiTheme="minorHAnsi" w:cstheme="minorHAnsi"/>
          <w:highlight w:val="yellow"/>
        </w:rPr>
        <w:t>.00 per month.</w:t>
      </w:r>
      <w:r w:rsidRPr="008842FA">
        <w:rPr>
          <w:rFonts w:asciiTheme="minorHAnsi" w:hAnsiTheme="minorHAnsi" w:cstheme="minorHAnsi"/>
        </w:rPr>
        <w:t xml:space="preserve"> </w:t>
      </w:r>
    </w:p>
    <w:p w14:paraId="43E6781C" w14:textId="77777777" w:rsidR="000B2F6E" w:rsidRDefault="000B2F6E" w:rsidP="000B2F6E">
      <w:pPr>
        <w:ind w:left="360"/>
        <w:rPr>
          <w:rFonts w:asciiTheme="minorHAnsi" w:hAnsiTheme="minorHAnsi" w:cstheme="minorHAnsi"/>
        </w:rPr>
      </w:pPr>
    </w:p>
    <w:p w14:paraId="78A0E118" w14:textId="77777777" w:rsidR="000B2F6E" w:rsidRDefault="000B2F6E" w:rsidP="000B2F6E">
      <w:pPr>
        <w:ind w:left="360"/>
        <w:rPr>
          <w:rFonts w:asciiTheme="minorHAnsi" w:hAnsiTheme="minorHAnsi" w:cstheme="minorHAnsi"/>
        </w:rPr>
      </w:pPr>
    </w:p>
    <w:p w14:paraId="195A701C" w14:textId="77777777" w:rsidR="000835A5" w:rsidRDefault="000835A5" w:rsidP="000B2F6E">
      <w:pPr>
        <w:pStyle w:val="ListParagraph"/>
        <w:ind w:left="360" w:firstLine="0"/>
        <w:rPr>
          <w:rFonts w:asciiTheme="minorHAnsi" w:hAnsiTheme="minorHAnsi" w:cstheme="minorHAnsi"/>
        </w:rPr>
      </w:pPr>
    </w:p>
    <w:p w14:paraId="0FFF9FAF" w14:textId="3275E121" w:rsidR="000B2F6E" w:rsidRDefault="000B2F6E" w:rsidP="000B2F6E">
      <w:pPr>
        <w:pStyle w:val="ListParagraph"/>
        <w:ind w:left="360" w:firstLine="0"/>
        <w:rPr>
          <w:rFonts w:asciiTheme="minorHAnsi" w:hAnsiTheme="minorHAnsi" w:cstheme="minorHAnsi"/>
        </w:rPr>
      </w:pPr>
      <w:r w:rsidRPr="00167AA6">
        <w:rPr>
          <w:rFonts w:asciiTheme="minorHAnsi" w:hAnsiTheme="minorHAnsi" w:cstheme="minorHAnsi"/>
        </w:rPr>
        <w:lastRenderedPageBreak/>
        <w:t>Insurance underwriters are in the mode of reducing their risk exposure by increasing our share of</w:t>
      </w:r>
      <w:r>
        <w:rPr>
          <w:rFonts w:asciiTheme="minorHAnsi" w:hAnsiTheme="minorHAnsi" w:cstheme="minorHAnsi"/>
        </w:rPr>
        <w:t xml:space="preserve"> </w:t>
      </w:r>
      <w:r w:rsidRPr="00167AA6">
        <w:rPr>
          <w:rFonts w:asciiTheme="minorHAnsi" w:hAnsiTheme="minorHAnsi" w:cstheme="minorHAnsi"/>
        </w:rPr>
        <w:t>that risk.</w:t>
      </w:r>
      <w:r>
        <w:rPr>
          <w:rFonts w:asciiTheme="minorHAnsi" w:hAnsiTheme="minorHAnsi" w:cstheme="minorHAnsi"/>
        </w:rPr>
        <w:t xml:space="preserve"> </w:t>
      </w:r>
      <w:r w:rsidR="00B00E07">
        <w:rPr>
          <w:rFonts w:asciiTheme="minorHAnsi" w:hAnsiTheme="minorHAnsi" w:cstheme="minorHAnsi"/>
        </w:rPr>
        <w:t>Our</w:t>
      </w:r>
      <w:r>
        <w:rPr>
          <w:rFonts w:asciiTheme="minorHAnsi" w:hAnsiTheme="minorHAnsi" w:cstheme="minorHAnsi"/>
        </w:rPr>
        <w:t xml:space="preserve"> Hurricane deductible was 2% in 2021, 3% in 2022 and the lowest deductible for 2023, 5%. </w:t>
      </w:r>
      <w:r w:rsidR="00B00E07">
        <w:rPr>
          <w:rFonts w:asciiTheme="minorHAnsi" w:hAnsiTheme="minorHAnsi" w:cstheme="minorHAnsi"/>
        </w:rPr>
        <w:t xml:space="preserve">Using </w:t>
      </w:r>
      <w:r>
        <w:rPr>
          <w:rFonts w:asciiTheme="minorHAnsi" w:hAnsiTheme="minorHAnsi" w:cstheme="minorHAnsi"/>
        </w:rPr>
        <w:t>the revised appraisal for our building</w:t>
      </w:r>
      <w:r w:rsidR="00B00E07">
        <w:rPr>
          <w:rFonts w:asciiTheme="minorHAnsi" w:hAnsiTheme="minorHAnsi" w:cstheme="minorHAnsi"/>
        </w:rPr>
        <w:t>,</w:t>
      </w:r>
      <w:r>
        <w:rPr>
          <w:rFonts w:asciiTheme="minorHAnsi" w:hAnsiTheme="minorHAnsi" w:cstheme="minorHAnsi"/>
        </w:rPr>
        <w:t xml:space="preserve"> now just under $2.0 million</w:t>
      </w:r>
      <w:r w:rsidR="00B00E07">
        <w:rPr>
          <w:rFonts w:asciiTheme="minorHAnsi" w:hAnsiTheme="minorHAnsi" w:cstheme="minorHAnsi"/>
        </w:rPr>
        <w:t>.</w:t>
      </w:r>
      <w:r>
        <w:rPr>
          <w:rFonts w:asciiTheme="minorHAnsi" w:hAnsiTheme="minorHAnsi" w:cstheme="minorHAnsi"/>
        </w:rPr>
        <w:t xml:space="preserve"> this would mean that we must pay the first $99,200 loss from a hurricane. Josef Hass, our Treasurer and I are disc</w:t>
      </w:r>
      <w:r w:rsidR="00B00E07">
        <w:rPr>
          <w:rFonts w:asciiTheme="minorHAnsi" w:hAnsiTheme="minorHAnsi" w:cstheme="minorHAnsi"/>
        </w:rPr>
        <w:t>u</w:t>
      </w:r>
      <w:r>
        <w:rPr>
          <w:rFonts w:asciiTheme="minorHAnsi" w:hAnsiTheme="minorHAnsi" w:cstheme="minorHAnsi"/>
        </w:rPr>
        <w:t xml:space="preserve">ssing how much to add and how long to amortize this risk. It will likely be some increase to the monthly coupon starting in 2023 and/or the portion of an additional special assessment at time of loss to cover any shortfall and/or bank loan. Assuming we decide to amortize the full cost over 10 years,  $99,200, </w:t>
      </w:r>
      <w:r w:rsidRPr="009C319B">
        <w:rPr>
          <w:rFonts w:asciiTheme="minorHAnsi" w:hAnsiTheme="minorHAnsi" w:cstheme="minorHAnsi"/>
          <w:highlight w:val="yellow"/>
        </w:rPr>
        <w:t>would add $</w:t>
      </w:r>
      <w:r>
        <w:rPr>
          <w:rFonts w:asciiTheme="minorHAnsi" w:hAnsiTheme="minorHAnsi" w:cstheme="minorHAnsi"/>
          <w:highlight w:val="yellow"/>
        </w:rPr>
        <w:t>35.00</w:t>
      </w:r>
      <w:r w:rsidRPr="009C319B">
        <w:rPr>
          <w:rFonts w:asciiTheme="minorHAnsi" w:hAnsiTheme="minorHAnsi" w:cstheme="minorHAnsi"/>
          <w:highlight w:val="yellow"/>
        </w:rPr>
        <w:t xml:space="preserve"> per month to our coupon starting 2023.</w:t>
      </w:r>
      <w:r>
        <w:rPr>
          <w:rFonts w:asciiTheme="minorHAnsi" w:hAnsiTheme="minorHAnsi" w:cstheme="minorHAnsi"/>
        </w:rPr>
        <w:t xml:space="preserve"> </w:t>
      </w:r>
      <w:r w:rsidRPr="000B2F6E">
        <w:rPr>
          <w:rFonts w:asciiTheme="minorHAnsi" w:hAnsiTheme="minorHAnsi" w:cstheme="minorHAnsi"/>
          <w:highlight w:val="yellow"/>
        </w:rPr>
        <w:t>If we reserved half $17.00</w:t>
      </w:r>
      <w:r>
        <w:rPr>
          <w:rFonts w:asciiTheme="minorHAnsi" w:hAnsiTheme="minorHAnsi" w:cstheme="minorHAnsi"/>
        </w:rPr>
        <w:t xml:space="preserve">. </w:t>
      </w:r>
    </w:p>
    <w:p w14:paraId="5C9DC447" w14:textId="77777777" w:rsidR="000B2F6E" w:rsidRPr="008842FA" w:rsidRDefault="000B2F6E" w:rsidP="000B2F6E">
      <w:pPr>
        <w:ind w:left="360"/>
        <w:rPr>
          <w:rFonts w:asciiTheme="minorHAnsi" w:hAnsiTheme="minorHAnsi" w:cstheme="minorHAnsi"/>
        </w:rPr>
      </w:pPr>
    </w:p>
    <w:p w14:paraId="2730A390" w14:textId="77777777" w:rsidR="000B2F6E" w:rsidRDefault="000B2F6E" w:rsidP="000B2F6E">
      <w:pPr>
        <w:pStyle w:val="ListParagraph"/>
        <w:ind w:left="720" w:firstLine="0"/>
        <w:rPr>
          <w:rFonts w:asciiTheme="minorHAnsi" w:hAnsiTheme="minorHAnsi" w:cstheme="minorHAnsi"/>
          <w:b/>
          <w:bCs/>
          <w:u w:val="single"/>
        </w:rPr>
      </w:pPr>
    </w:p>
    <w:p w14:paraId="3E5DFCB6" w14:textId="3BE3A4A8" w:rsidR="000B2F6E" w:rsidRDefault="000B2F6E" w:rsidP="000B2F6E">
      <w:pPr>
        <w:pStyle w:val="ListParagraph"/>
        <w:numPr>
          <w:ilvl w:val="0"/>
          <w:numId w:val="7"/>
        </w:numPr>
        <w:rPr>
          <w:rFonts w:asciiTheme="minorHAnsi" w:hAnsiTheme="minorHAnsi" w:cstheme="minorHAnsi"/>
          <w:b/>
          <w:bCs/>
          <w:u w:val="single"/>
        </w:rPr>
      </w:pPr>
      <w:r w:rsidRPr="000B2F6E">
        <w:rPr>
          <w:rFonts w:asciiTheme="minorHAnsi" w:hAnsiTheme="minorHAnsi" w:cstheme="minorHAnsi"/>
          <w:b/>
          <w:bCs/>
          <w:u w:val="single"/>
        </w:rPr>
        <w:t>ROOF</w:t>
      </w:r>
    </w:p>
    <w:p w14:paraId="278CE262" w14:textId="77777777" w:rsidR="000B2F6E" w:rsidRPr="000B2F6E" w:rsidRDefault="000B2F6E" w:rsidP="000B2F6E">
      <w:pPr>
        <w:pStyle w:val="ListParagraph"/>
        <w:ind w:left="720" w:firstLine="0"/>
        <w:rPr>
          <w:rFonts w:asciiTheme="minorHAnsi" w:hAnsiTheme="minorHAnsi" w:cstheme="minorHAnsi"/>
          <w:b/>
          <w:bCs/>
          <w:u w:val="single"/>
        </w:rPr>
      </w:pPr>
    </w:p>
    <w:p w14:paraId="73692ED9" w14:textId="723219A5" w:rsidR="000B2F6E" w:rsidRDefault="000B2F6E" w:rsidP="000B2F6E">
      <w:pPr>
        <w:ind w:left="360"/>
        <w:rPr>
          <w:rFonts w:asciiTheme="minorHAnsi" w:hAnsiTheme="minorHAnsi" w:cstheme="minorHAnsi"/>
        </w:rPr>
      </w:pPr>
      <w:r w:rsidRPr="008842FA">
        <w:rPr>
          <w:rFonts w:asciiTheme="minorHAnsi" w:hAnsiTheme="minorHAnsi" w:cstheme="minorHAnsi"/>
        </w:rPr>
        <w:t xml:space="preserve">Our roof is almost 15 years old, last replaced after hurricane Wilma, 16 years ago.  These roofs have a typical life span of 15 to 20 years, before they need to be replaced or restored. Insurance underwriters aware of the age of the roofs are actively doing their own inspections of them and in some cases, associations have received letters from their underwriter demanding that their roofs be replaced, or they would not be insured. The notice to replace the roofs also provides little time to do so, often 30 days and supplies and roofers are in high demand. The cost to replace roofs has also increased. At </w:t>
      </w:r>
      <w:r w:rsidR="00B00E07">
        <w:rPr>
          <w:rFonts w:asciiTheme="minorHAnsi" w:hAnsiTheme="minorHAnsi" w:cstheme="minorHAnsi"/>
        </w:rPr>
        <w:t>the end of 2022</w:t>
      </w:r>
      <w:r w:rsidRPr="008842FA">
        <w:rPr>
          <w:rFonts w:asciiTheme="minorHAnsi" w:hAnsiTheme="minorHAnsi" w:cstheme="minorHAnsi"/>
        </w:rPr>
        <w:t xml:space="preserve"> , our Association will have $34,400/$45,000 with 5 years remaining out of 20 years. Based on the best information available current roofing costs have</w:t>
      </w:r>
      <w:r>
        <w:rPr>
          <w:rFonts w:asciiTheme="minorHAnsi" w:hAnsiTheme="minorHAnsi" w:cstheme="minorHAnsi"/>
        </w:rPr>
        <w:t xml:space="preserve"> up to</w:t>
      </w:r>
      <w:r w:rsidRPr="008842FA">
        <w:rPr>
          <w:rFonts w:asciiTheme="minorHAnsi" w:hAnsiTheme="minorHAnsi" w:cstheme="minorHAnsi"/>
        </w:rPr>
        <w:t xml:space="preserve"> doubled. </w:t>
      </w:r>
      <w:r>
        <w:rPr>
          <w:rFonts w:asciiTheme="minorHAnsi" w:hAnsiTheme="minorHAnsi" w:cstheme="minorHAnsi"/>
        </w:rPr>
        <w:t xml:space="preserve">We are reserving for </w:t>
      </w:r>
      <w:r w:rsidRPr="008842FA">
        <w:rPr>
          <w:rFonts w:asciiTheme="minorHAnsi" w:hAnsiTheme="minorHAnsi" w:cstheme="minorHAnsi"/>
        </w:rPr>
        <w:t>$</w:t>
      </w:r>
      <w:r>
        <w:rPr>
          <w:rFonts w:asciiTheme="minorHAnsi" w:hAnsiTheme="minorHAnsi" w:cstheme="minorHAnsi"/>
        </w:rPr>
        <w:t>75</w:t>
      </w:r>
      <w:r w:rsidRPr="008842FA">
        <w:rPr>
          <w:rFonts w:asciiTheme="minorHAnsi" w:hAnsiTheme="minorHAnsi" w:cstheme="minorHAnsi"/>
        </w:rPr>
        <w:t>,</w:t>
      </w:r>
      <w:r>
        <w:rPr>
          <w:rFonts w:asciiTheme="minorHAnsi" w:hAnsiTheme="minorHAnsi" w:cstheme="minorHAnsi"/>
        </w:rPr>
        <w:t>0</w:t>
      </w:r>
      <w:r w:rsidRPr="008842FA">
        <w:rPr>
          <w:rFonts w:asciiTheme="minorHAnsi" w:hAnsiTheme="minorHAnsi" w:cstheme="minorHAnsi"/>
        </w:rPr>
        <w:t>00. ($</w:t>
      </w:r>
      <w:r>
        <w:rPr>
          <w:rFonts w:asciiTheme="minorHAnsi" w:hAnsiTheme="minorHAnsi" w:cstheme="minorHAnsi"/>
        </w:rPr>
        <w:t>30</w:t>
      </w:r>
      <w:r w:rsidRPr="008842FA">
        <w:rPr>
          <w:rFonts w:asciiTheme="minorHAnsi" w:hAnsiTheme="minorHAnsi" w:cstheme="minorHAnsi"/>
        </w:rPr>
        <w:t xml:space="preserve">,000 increase over </w:t>
      </w:r>
      <w:r>
        <w:rPr>
          <w:rFonts w:asciiTheme="minorHAnsi" w:hAnsiTheme="minorHAnsi" w:cstheme="minorHAnsi"/>
        </w:rPr>
        <w:t xml:space="preserve">the remaining </w:t>
      </w:r>
      <w:r w:rsidRPr="008842FA">
        <w:rPr>
          <w:rFonts w:asciiTheme="minorHAnsi" w:hAnsiTheme="minorHAnsi" w:cstheme="minorHAnsi"/>
        </w:rPr>
        <w:t>5 y</w:t>
      </w:r>
      <w:r>
        <w:rPr>
          <w:rFonts w:asciiTheme="minorHAnsi" w:hAnsiTheme="minorHAnsi" w:cstheme="minorHAnsi"/>
        </w:rPr>
        <w:t>e</w:t>
      </w:r>
      <w:r w:rsidRPr="008842FA">
        <w:rPr>
          <w:rFonts w:asciiTheme="minorHAnsi" w:hAnsiTheme="minorHAnsi" w:cstheme="minorHAnsi"/>
        </w:rPr>
        <w:t xml:space="preserve">ars) </w:t>
      </w:r>
      <w:r w:rsidRPr="008842FA">
        <w:rPr>
          <w:rFonts w:asciiTheme="minorHAnsi" w:hAnsiTheme="minorHAnsi" w:cstheme="minorHAnsi"/>
          <w:highlight w:val="yellow"/>
        </w:rPr>
        <w:t>This w</w:t>
      </w:r>
      <w:r>
        <w:rPr>
          <w:rFonts w:asciiTheme="minorHAnsi" w:hAnsiTheme="minorHAnsi" w:cstheme="minorHAnsi"/>
          <w:highlight w:val="yellow"/>
        </w:rPr>
        <w:t>ill</w:t>
      </w:r>
      <w:r w:rsidRPr="008842FA">
        <w:rPr>
          <w:rFonts w:asciiTheme="minorHAnsi" w:hAnsiTheme="minorHAnsi" w:cstheme="minorHAnsi"/>
          <w:highlight w:val="yellow"/>
        </w:rPr>
        <w:t xml:space="preserve"> increase the monthly coupon (on average) $2</w:t>
      </w:r>
      <w:r>
        <w:rPr>
          <w:rFonts w:asciiTheme="minorHAnsi" w:hAnsiTheme="minorHAnsi" w:cstheme="minorHAnsi"/>
          <w:highlight w:val="yellow"/>
        </w:rPr>
        <w:t>1</w:t>
      </w:r>
      <w:r w:rsidRPr="008842FA">
        <w:rPr>
          <w:rFonts w:asciiTheme="minorHAnsi" w:hAnsiTheme="minorHAnsi" w:cstheme="minorHAnsi"/>
          <w:highlight w:val="yellow"/>
        </w:rPr>
        <w:t>.00 per month</w:t>
      </w:r>
      <w:r w:rsidRPr="008842FA">
        <w:rPr>
          <w:rFonts w:asciiTheme="minorHAnsi" w:hAnsiTheme="minorHAnsi" w:cstheme="minorHAnsi"/>
        </w:rPr>
        <w:t>. If our insur</w:t>
      </w:r>
      <w:r w:rsidR="00B00E07">
        <w:rPr>
          <w:rFonts w:asciiTheme="minorHAnsi" w:hAnsiTheme="minorHAnsi" w:cstheme="minorHAnsi"/>
        </w:rPr>
        <w:t>anc</w:t>
      </w:r>
      <w:r w:rsidRPr="008842FA">
        <w:rPr>
          <w:rFonts w:asciiTheme="minorHAnsi" w:hAnsiTheme="minorHAnsi" w:cstheme="minorHAnsi"/>
        </w:rPr>
        <w:t>e</w:t>
      </w:r>
      <w:r w:rsidR="00B00E07">
        <w:rPr>
          <w:rFonts w:asciiTheme="minorHAnsi" w:hAnsiTheme="minorHAnsi" w:cstheme="minorHAnsi"/>
        </w:rPr>
        <w:t xml:space="preserve"> underwriters</w:t>
      </w:r>
      <w:r w:rsidRPr="008842FA">
        <w:rPr>
          <w:rFonts w:asciiTheme="minorHAnsi" w:hAnsiTheme="minorHAnsi" w:cstheme="minorHAnsi"/>
        </w:rPr>
        <w:t xml:space="preserve"> indicate that they will not accept roofs over 15 years, we may need to get a Roofing Consultant to do some tests (moisture etc)</w:t>
      </w:r>
      <w:r w:rsidR="00B00E07">
        <w:rPr>
          <w:rFonts w:asciiTheme="minorHAnsi" w:hAnsiTheme="minorHAnsi" w:cstheme="minorHAnsi"/>
        </w:rPr>
        <w:t>.</w:t>
      </w:r>
      <w:r w:rsidRPr="008842FA">
        <w:rPr>
          <w:rFonts w:asciiTheme="minorHAnsi" w:hAnsiTheme="minorHAnsi" w:cstheme="minorHAnsi"/>
        </w:rPr>
        <w:t xml:space="preserve"> In some cases, </w:t>
      </w:r>
      <w:r w:rsidR="00B00E07">
        <w:rPr>
          <w:rFonts w:asciiTheme="minorHAnsi" w:hAnsiTheme="minorHAnsi" w:cstheme="minorHAnsi"/>
        </w:rPr>
        <w:t>u</w:t>
      </w:r>
      <w:r w:rsidRPr="008842FA">
        <w:rPr>
          <w:rFonts w:asciiTheme="minorHAnsi" w:hAnsiTheme="minorHAnsi" w:cstheme="minorHAnsi"/>
        </w:rPr>
        <w:t xml:space="preserve">nderwriters still did not accept these expert reports and </w:t>
      </w:r>
      <w:r w:rsidR="00B00E07">
        <w:rPr>
          <w:rFonts w:asciiTheme="minorHAnsi" w:hAnsiTheme="minorHAnsi" w:cstheme="minorHAnsi"/>
        </w:rPr>
        <w:t xml:space="preserve">some </w:t>
      </w:r>
      <w:r w:rsidRPr="008842FA">
        <w:rPr>
          <w:rFonts w:asciiTheme="minorHAnsi" w:hAnsiTheme="minorHAnsi" w:cstheme="minorHAnsi"/>
        </w:rPr>
        <w:t>Associations had to resort to Special Assessments and</w:t>
      </w:r>
      <w:r w:rsidR="00B00E07">
        <w:rPr>
          <w:rFonts w:asciiTheme="minorHAnsi" w:hAnsiTheme="minorHAnsi" w:cstheme="minorHAnsi"/>
        </w:rPr>
        <w:t>/</w:t>
      </w:r>
      <w:r w:rsidRPr="008842FA">
        <w:rPr>
          <w:rFonts w:asciiTheme="minorHAnsi" w:hAnsiTheme="minorHAnsi" w:cstheme="minorHAnsi"/>
        </w:rPr>
        <w:t>or Bank Loans. We hope that this will not be necessary.</w:t>
      </w:r>
    </w:p>
    <w:p w14:paraId="25372F46" w14:textId="77777777" w:rsidR="000B2F6E" w:rsidRPr="009C319B" w:rsidRDefault="000B2F6E" w:rsidP="000B2F6E">
      <w:pPr>
        <w:pStyle w:val="ListParagraph"/>
        <w:ind w:left="284"/>
        <w:rPr>
          <w:rFonts w:asciiTheme="minorHAnsi" w:hAnsiTheme="minorHAnsi" w:cstheme="minorHAnsi"/>
        </w:rPr>
      </w:pPr>
    </w:p>
    <w:p w14:paraId="511D4E65" w14:textId="585654AC" w:rsidR="000B2F6E" w:rsidRDefault="000B2F6E" w:rsidP="000B2F6E">
      <w:pPr>
        <w:ind w:left="360"/>
        <w:rPr>
          <w:rFonts w:asciiTheme="minorHAnsi" w:hAnsiTheme="minorHAnsi" w:cstheme="minorHAnsi"/>
        </w:rPr>
      </w:pPr>
      <w:r w:rsidRPr="008842FA">
        <w:rPr>
          <w:rFonts w:asciiTheme="minorHAnsi" w:hAnsiTheme="minorHAnsi" w:cstheme="minorHAnsi"/>
        </w:rPr>
        <w:t xml:space="preserve">We will increase fees to make up for these shortfalls for funds needed to replace or restore our roof, based on the useful life </w:t>
      </w:r>
      <w:r>
        <w:rPr>
          <w:rFonts w:asciiTheme="minorHAnsi" w:hAnsiTheme="minorHAnsi" w:cstheme="minorHAnsi"/>
        </w:rPr>
        <w:t>of 20</w:t>
      </w:r>
      <w:r w:rsidRPr="008842FA">
        <w:rPr>
          <w:rFonts w:asciiTheme="minorHAnsi" w:hAnsiTheme="minorHAnsi" w:cstheme="minorHAnsi"/>
        </w:rPr>
        <w:t xml:space="preserve"> years, unless advised otherwise by our Insurance broker. Of course, they will shop the Florida market but as we pointed out in past, there are few underwriters willing to cover 40+ year old Florida condominiums.</w:t>
      </w:r>
    </w:p>
    <w:p w14:paraId="6279707D" w14:textId="77777777" w:rsidR="000835A5" w:rsidRDefault="000B2F6E" w:rsidP="000B2F6E">
      <w:pPr>
        <w:pStyle w:val="ListParagraph"/>
        <w:widowControl/>
        <w:autoSpaceDE/>
        <w:autoSpaceDN/>
        <w:ind w:left="360" w:firstLine="0"/>
        <w:rPr>
          <w:rFonts w:asciiTheme="minorHAnsi" w:hAnsiTheme="minorHAnsi" w:cstheme="minorHAnsi"/>
          <w:b/>
          <w:bCs/>
          <w:u w:val="single"/>
        </w:rPr>
      </w:pPr>
      <w:r>
        <w:rPr>
          <w:rFonts w:asciiTheme="minorHAnsi" w:hAnsiTheme="minorHAnsi" w:cstheme="minorHAnsi"/>
          <w:b/>
          <w:bCs/>
          <w:u w:val="single"/>
        </w:rPr>
        <w:br/>
      </w:r>
      <w:r w:rsidRPr="000B2F6E">
        <w:rPr>
          <w:rFonts w:asciiTheme="minorHAnsi" w:hAnsiTheme="minorHAnsi" w:cstheme="minorHAnsi"/>
          <w:b/>
          <w:bCs/>
        </w:rPr>
        <w:t xml:space="preserve">3.   </w:t>
      </w:r>
      <w:r w:rsidRPr="009C319B">
        <w:rPr>
          <w:rFonts w:asciiTheme="minorHAnsi" w:hAnsiTheme="minorHAnsi" w:cstheme="minorHAnsi"/>
          <w:b/>
          <w:bCs/>
          <w:u w:val="single"/>
        </w:rPr>
        <w:t xml:space="preserve">The Florida State Legislature recently passed a bill (SB 4-D): “Building Safety Act for Condominium and </w:t>
      </w:r>
      <w:r>
        <w:rPr>
          <w:rFonts w:asciiTheme="minorHAnsi" w:hAnsiTheme="minorHAnsi" w:cstheme="minorHAnsi"/>
          <w:b/>
          <w:bCs/>
          <w:u w:val="single"/>
        </w:rPr>
        <w:t xml:space="preserve">  </w:t>
      </w:r>
    </w:p>
    <w:p w14:paraId="6EC0AB97" w14:textId="06FFDFEA" w:rsidR="000B2F6E" w:rsidRPr="009C319B" w:rsidRDefault="000835A5" w:rsidP="000B2F6E">
      <w:pPr>
        <w:pStyle w:val="ListParagraph"/>
        <w:widowControl/>
        <w:autoSpaceDE/>
        <w:autoSpaceDN/>
        <w:ind w:left="360" w:firstLine="0"/>
      </w:pPr>
      <w:r>
        <w:rPr>
          <w:rFonts w:asciiTheme="minorHAnsi" w:hAnsiTheme="minorHAnsi" w:cstheme="minorHAnsi"/>
          <w:b/>
          <w:bCs/>
        </w:rPr>
        <w:t xml:space="preserve">       </w:t>
      </w:r>
      <w:r w:rsidR="000B2F6E" w:rsidRPr="009C319B">
        <w:rPr>
          <w:rFonts w:asciiTheme="minorHAnsi" w:hAnsiTheme="minorHAnsi" w:cstheme="minorHAnsi"/>
          <w:b/>
          <w:bCs/>
          <w:u w:val="single"/>
        </w:rPr>
        <w:t>Cooperative Associations”. </w:t>
      </w:r>
    </w:p>
    <w:p w14:paraId="7083BEA2" w14:textId="77777777" w:rsidR="000B2F6E" w:rsidRPr="009C319B" w:rsidRDefault="000B2F6E" w:rsidP="000B2F6E">
      <w:pPr>
        <w:pStyle w:val="ListParagraph"/>
      </w:pPr>
    </w:p>
    <w:p w14:paraId="4302B2A7" w14:textId="77777777" w:rsidR="000835A5" w:rsidRPr="008842FA" w:rsidRDefault="000835A5" w:rsidP="000835A5">
      <w:pPr>
        <w:ind w:left="360"/>
        <w:rPr>
          <w:rFonts w:asciiTheme="minorHAnsi" w:hAnsiTheme="minorHAnsi" w:cstheme="minorHAnsi"/>
        </w:rPr>
      </w:pPr>
      <w:r w:rsidRPr="008842FA">
        <w:rPr>
          <w:rFonts w:asciiTheme="minorHAnsi" w:hAnsiTheme="minorHAnsi" w:cstheme="minorHAnsi"/>
        </w:rPr>
        <w:t>Condominium buildings, 3-stories and above in Florida are faced with more onerous requirements in terms of Bill SB4-D and correspondingly higher costs that will increase more rapidly due to short time line for these higher buildings to comply.</w:t>
      </w:r>
    </w:p>
    <w:p w14:paraId="492C493E" w14:textId="77777777" w:rsidR="000835A5" w:rsidRPr="000835A5" w:rsidRDefault="000835A5" w:rsidP="000835A5">
      <w:pPr>
        <w:rPr>
          <w:rFonts w:asciiTheme="minorHAnsi" w:hAnsiTheme="minorHAnsi" w:cstheme="minorHAnsi"/>
        </w:rPr>
      </w:pPr>
    </w:p>
    <w:p w14:paraId="09353395" w14:textId="16F4D216" w:rsidR="000B2F6E" w:rsidRDefault="000B2F6E" w:rsidP="000B2F6E">
      <w:pPr>
        <w:pStyle w:val="ListParagraph"/>
        <w:ind w:left="360" w:firstLine="0"/>
        <w:rPr>
          <w:rFonts w:asciiTheme="minorHAnsi" w:hAnsiTheme="minorHAnsi" w:cstheme="minorHAnsi"/>
        </w:rPr>
      </w:pPr>
      <w:r w:rsidRPr="00E80192">
        <w:rPr>
          <w:rFonts w:asciiTheme="minorHAnsi" w:hAnsiTheme="minorHAnsi" w:cstheme="minorHAnsi"/>
        </w:rPr>
        <w:t xml:space="preserve">This law is a direct response to the collapse of Champlain Towers in Surfside last year, and has significant cost implications for every Florida condominium and unit owners in condominium building, 3-stories and above. </w:t>
      </w:r>
    </w:p>
    <w:p w14:paraId="59088FCD" w14:textId="77777777" w:rsidR="000B2F6E" w:rsidRDefault="000B2F6E" w:rsidP="000B2F6E">
      <w:pPr>
        <w:ind w:left="360"/>
        <w:rPr>
          <w:rFonts w:asciiTheme="minorHAnsi" w:hAnsiTheme="minorHAnsi" w:cstheme="minorHAnsi"/>
        </w:rPr>
      </w:pPr>
      <w:r w:rsidRPr="00E80192">
        <w:rPr>
          <w:rFonts w:asciiTheme="minorHAnsi" w:hAnsiTheme="minorHAnsi" w:cstheme="minorHAnsi"/>
        </w:rPr>
        <w:t>At present the only requirement for our Association will be to report to the Florida Department of Business and Professional Regulation (DBPR) reporting due before 1/1/2023 – expected to be done by management company- that we are a 2-story building.</w:t>
      </w:r>
    </w:p>
    <w:p w14:paraId="38819FE9" w14:textId="77777777" w:rsidR="000B2F6E" w:rsidRPr="00E80192" w:rsidRDefault="000B2F6E" w:rsidP="000B2F6E">
      <w:pPr>
        <w:ind w:left="360"/>
        <w:rPr>
          <w:rFonts w:asciiTheme="minorHAnsi" w:hAnsiTheme="minorHAnsi" w:cstheme="minorHAnsi"/>
        </w:rPr>
      </w:pPr>
      <w:r>
        <w:rPr>
          <w:rFonts w:asciiTheme="minorHAnsi" w:hAnsiTheme="minorHAnsi" w:cstheme="minorHAnsi"/>
        </w:rPr>
        <w:t>Buildings over 3 stories will require:</w:t>
      </w:r>
    </w:p>
    <w:p w14:paraId="5FE091D2" w14:textId="77777777" w:rsidR="000B2F6E" w:rsidRPr="00E80192" w:rsidRDefault="000B2F6E" w:rsidP="000B2F6E">
      <w:pPr>
        <w:widowControl/>
        <w:numPr>
          <w:ilvl w:val="1"/>
          <w:numId w:val="5"/>
        </w:numPr>
        <w:autoSpaceDE/>
        <w:autoSpaceDN/>
        <w:ind w:left="1080"/>
        <w:rPr>
          <w:rFonts w:asciiTheme="minorHAnsi" w:hAnsiTheme="minorHAnsi" w:cstheme="minorHAnsi"/>
        </w:rPr>
      </w:pPr>
      <w:r w:rsidRPr="00E80192">
        <w:rPr>
          <w:rFonts w:asciiTheme="minorHAnsi" w:hAnsiTheme="minorHAnsi" w:cstheme="minorHAnsi"/>
        </w:rPr>
        <w:t>Milestone inspection Phase 1 (visual) – due by 12/31/2024 – funding in 2023.</w:t>
      </w:r>
    </w:p>
    <w:p w14:paraId="45471FDF" w14:textId="77777777" w:rsidR="000B2F6E" w:rsidRPr="00E80192" w:rsidRDefault="000B2F6E" w:rsidP="000B2F6E">
      <w:pPr>
        <w:widowControl/>
        <w:numPr>
          <w:ilvl w:val="1"/>
          <w:numId w:val="5"/>
        </w:numPr>
        <w:autoSpaceDE/>
        <w:autoSpaceDN/>
        <w:ind w:left="1080"/>
        <w:rPr>
          <w:rFonts w:asciiTheme="minorHAnsi" w:hAnsiTheme="minorHAnsi" w:cstheme="minorHAnsi"/>
        </w:rPr>
      </w:pPr>
      <w:r w:rsidRPr="00E80192">
        <w:rPr>
          <w:rFonts w:asciiTheme="minorHAnsi" w:hAnsiTheme="minorHAnsi" w:cstheme="minorHAnsi"/>
        </w:rPr>
        <w:t xml:space="preserve">Milestone inspection Phase 2 (more invasive) – pending results of Phase 1 inspection. </w:t>
      </w:r>
    </w:p>
    <w:p w14:paraId="549E8E25" w14:textId="77777777" w:rsidR="000B2F6E" w:rsidRPr="00E80192" w:rsidRDefault="000B2F6E" w:rsidP="000B2F6E">
      <w:pPr>
        <w:widowControl/>
        <w:numPr>
          <w:ilvl w:val="1"/>
          <w:numId w:val="5"/>
        </w:numPr>
        <w:autoSpaceDE/>
        <w:autoSpaceDN/>
        <w:ind w:left="1080"/>
        <w:rPr>
          <w:rFonts w:asciiTheme="minorHAnsi" w:hAnsiTheme="minorHAnsi" w:cstheme="minorHAnsi"/>
        </w:rPr>
      </w:pPr>
      <w:r w:rsidRPr="00E80192">
        <w:rPr>
          <w:rFonts w:asciiTheme="minorHAnsi" w:hAnsiTheme="minorHAnsi" w:cstheme="minorHAnsi"/>
        </w:rPr>
        <w:t>Structural Integrity Reserve Study (“SIRS”) – due 12/31/2024 – funding in 2023.</w:t>
      </w:r>
    </w:p>
    <w:p w14:paraId="61BFFD01" w14:textId="77777777" w:rsidR="000B2F6E" w:rsidRPr="003A5198" w:rsidRDefault="000B2F6E" w:rsidP="000B2F6E">
      <w:pPr>
        <w:pStyle w:val="ListParagraph"/>
        <w:ind w:left="1080"/>
        <w:rPr>
          <w:sz w:val="24"/>
          <w:szCs w:val="24"/>
        </w:rPr>
      </w:pPr>
    </w:p>
    <w:p w14:paraId="1D59E7DB" w14:textId="7EDC2211" w:rsidR="000B2F6E" w:rsidRPr="000835A5" w:rsidRDefault="000B2F6E" w:rsidP="000835A5">
      <w:pPr>
        <w:pStyle w:val="ListParagraph"/>
        <w:widowControl/>
        <w:numPr>
          <w:ilvl w:val="0"/>
          <w:numId w:val="8"/>
        </w:numPr>
        <w:autoSpaceDE/>
        <w:autoSpaceDN/>
        <w:rPr>
          <w:rFonts w:asciiTheme="minorHAnsi" w:hAnsiTheme="minorHAnsi" w:cstheme="minorHAnsi"/>
          <w:b/>
          <w:bCs/>
          <w:u w:val="single"/>
        </w:rPr>
      </w:pPr>
      <w:r w:rsidRPr="000835A5">
        <w:rPr>
          <w:rFonts w:asciiTheme="minorHAnsi" w:hAnsiTheme="minorHAnsi" w:cstheme="minorHAnsi"/>
          <w:b/>
          <w:bCs/>
          <w:u w:val="single"/>
        </w:rPr>
        <w:t>Reserves (Other)</w:t>
      </w:r>
    </w:p>
    <w:p w14:paraId="1D2083E5" w14:textId="77777777" w:rsidR="000B2F6E" w:rsidRDefault="000B2F6E" w:rsidP="000B2F6E">
      <w:pPr>
        <w:ind w:left="360"/>
        <w:rPr>
          <w:rFonts w:asciiTheme="minorHAnsi" w:hAnsiTheme="minorHAnsi" w:cstheme="minorHAnsi"/>
        </w:rPr>
      </w:pPr>
    </w:p>
    <w:p w14:paraId="037098AD" w14:textId="6522F0E6" w:rsidR="000B2F6E" w:rsidRDefault="000B2F6E" w:rsidP="000B2F6E">
      <w:pPr>
        <w:ind w:left="360"/>
        <w:rPr>
          <w:rFonts w:asciiTheme="minorHAnsi" w:hAnsiTheme="minorHAnsi" w:cstheme="minorHAnsi"/>
        </w:rPr>
      </w:pPr>
      <w:r w:rsidRPr="00167AA6">
        <w:rPr>
          <w:rFonts w:asciiTheme="minorHAnsi" w:hAnsiTheme="minorHAnsi" w:cstheme="minorHAnsi"/>
        </w:rPr>
        <w:t>We passed the required Broward County 40-year inspection work and must do a 10-year recertification which are more comprehensive and must be done by specially licensed professionals, i.e., Structural Engineers.  We will budget $</w:t>
      </w:r>
      <w:r>
        <w:rPr>
          <w:rFonts w:asciiTheme="minorHAnsi" w:hAnsiTheme="minorHAnsi" w:cstheme="minorHAnsi"/>
        </w:rPr>
        <w:t>10,000</w:t>
      </w:r>
      <w:r w:rsidRPr="00167AA6">
        <w:rPr>
          <w:rFonts w:asciiTheme="minorHAnsi" w:hAnsiTheme="minorHAnsi" w:cstheme="minorHAnsi"/>
        </w:rPr>
        <w:t xml:space="preserve"> for this</w:t>
      </w:r>
      <w:r>
        <w:rPr>
          <w:rFonts w:asciiTheme="minorHAnsi" w:hAnsiTheme="minorHAnsi" w:cstheme="minorHAnsi"/>
        </w:rPr>
        <w:t xml:space="preserve"> (incl a guesstimate for any work also required)</w:t>
      </w:r>
      <w:r w:rsidRPr="00167AA6">
        <w:rPr>
          <w:rFonts w:asciiTheme="minorHAnsi" w:hAnsiTheme="minorHAnsi" w:cstheme="minorHAnsi"/>
        </w:rPr>
        <w:t xml:space="preserve">, which will </w:t>
      </w:r>
      <w:r>
        <w:rPr>
          <w:rFonts w:asciiTheme="minorHAnsi" w:hAnsiTheme="minorHAnsi" w:cstheme="minorHAnsi"/>
        </w:rPr>
        <w:t>not add any significant</w:t>
      </w:r>
      <w:r w:rsidR="00B00E07">
        <w:rPr>
          <w:rFonts w:asciiTheme="minorHAnsi" w:hAnsiTheme="minorHAnsi" w:cstheme="minorHAnsi"/>
        </w:rPr>
        <w:t xml:space="preserve"> amount</w:t>
      </w:r>
      <w:r>
        <w:rPr>
          <w:rFonts w:asciiTheme="minorHAnsi" w:hAnsiTheme="minorHAnsi" w:cstheme="minorHAnsi"/>
        </w:rPr>
        <w:t xml:space="preserve"> to the </w:t>
      </w:r>
      <w:r>
        <w:rPr>
          <w:rFonts w:asciiTheme="minorHAnsi" w:hAnsiTheme="minorHAnsi" w:cstheme="minorHAnsi"/>
        </w:rPr>
        <w:lastRenderedPageBreak/>
        <w:t>monthly coupon.</w:t>
      </w:r>
    </w:p>
    <w:p w14:paraId="5ADD9643" w14:textId="77777777" w:rsidR="00B00E07" w:rsidRPr="00167AA6" w:rsidRDefault="00B00E07" w:rsidP="000B2F6E">
      <w:pPr>
        <w:ind w:left="360"/>
        <w:rPr>
          <w:rFonts w:asciiTheme="minorHAnsi" w:hAnsiTheme="minorHAnsi" w:cstheme="minorHAnsi"/>
        </w:rPr>
      </w:pPr>
    </w:p>
    <w:p w14:paraId="119DC5F8" w14:textId="77777777" w:rsidR="000B2F6E" w:rsidRPr="00167AA6" w:rsidRDefault="000B2F6E" w:rsidP="000B2F6E">
      <w:pPr>
        <w:ind w:left="360"/>
        <w:rPr>
          <w:rFonts w:asciiTheme="minorHAnsi" w:hAnsiTheme="minorHAnsi" w:cstheme="minorHAnsi"/>
        </w:rPr>
      </w:pPr>
      <w:r w:rsidRPr="00167AA6">
        <w:rPr>
          <w:rFonts w:asciiTheme="minorHAnsi" w:hAnsiTheme="minorHAnsi" w:cstheme="minorHAnsi"/>
        </w:rPr>
        <w:t>It is not a  legal requirement, to do a professional Reserve Study. We do fund reserve accounts for major infrastructure items that will require future replacement or significant repair</w:t>
      </w:r>
      <w:r>
        <w:rPr>
          <w:rFonts w:asciiTheme="minorHAnsi" w:hAnsiTheme="minorHAnsi" w:cstheme="minorHAnsi"/>
        </w:rPr>
        <w:t>.</w:t>
      </w:r>
      <w:r w:rsidRPr="00167AA6">
        <w:rPr>
          <w:rFonts w:asciiTheme="minorHAnsi" w:hAnsiTheme="minorHAnsi" w:cstheme="minorHAnsi"/>
        </w:rPr>
        <w:t xml:space="preserve"> However, we are planning a professional reserve study that could find items that need to be added that are not funded and items that are underfunded. This will be budgeted for 202</w:t>
      </w:r>
      <w:r>
        <w:rPr>
          <w:rFonts w:asciiTheme="minorHAnsi" w:hAnsiTheme="minorHAnsi" w:cstheme="minorHAnsi"/>
        </w:rPr>
        <w:t xml:space="preserve">4 and is estimated to be a one-time $3,000. and </w:t>
      </w:r>
      <w:r w:rsidRPr="00206012">
        <w:rPr>
          <w:rFonts w:asciiTheme="minorHAnsi" w:hAnsiTheme="minorHAnsi" w:cstheme="minorHAnsi"/>
          <w:highlight w:val="yellow"/>
        </w:rPr>
        <w:t>add an estimate $10.00 to the monthly coupon in 202</w:t>
      </w:r>
      <w:r w:rsidRPr="00B00E07">
        <w:rPr>
          <w:rFonts w:asciiTheme="minorHAnsi" w:hAnsiTheme="minorHAnsi" w:cstheme="minorHAnsi"/>
          <w:highlight w:val="yellow"/>
        </w:rPr>
        <w:t>4</w:t>
      </w:r>
      <w:r>
        <w:rPr>
          <w:rFonts w:asciiTheme="minorHAnsi" w:hAnsiTheme="minorHAnsi" w:cstheme="minorHAnsi"/>
        </w:rPr>
        <w:t>. We would likely repeat the study once again before the 10-year recertification.</w:t>
      </w:r>
    </w:p>
    <w:p w14:paraId="6CC07982" w14:textId="77777777" w:rsidR="000B2F6E" w:rsidRPr="00344736" w:rsidRDefault="000B2F6E" w:rsidP="000B2F6E">
      <w:pPr>
        <w:pStyle w:val="ListParagraph"/>
        <w:rPr>
          <w:b/>
          <w:bCs/>
          <w:szCs w:val="24"/>
        </w:rPr>
      </w:pPr>
    </w:p>
    <w:p w14:paraId="2F0255D5" w14:textId="77777777" w:rsidR="000B2F6E" w:rsidRPr="00344736" w:rsidRDefault="000B2F6E" w:rsidP="000B2F6E">
      <w:pPr>
        <w:pStyle w:val="ListParagraph"/>
        <w:rPr>
          <w:b/>
          <w:bCs/>
          <w:szCs w:val="24"/>
        </w:rPr>
      </w:pPr>
    </w:p>
    <w:p w14:paraId="07A38B8C" w14:textId="77777777" w:rsidR="000B2F6E" w:rsidRPr="00344736" w:rsidRDefault="000B2F6E" w:rsidP="000835A5">
      <w:pPr>
        <w:pStyle w:val="ListParagraph"/>
        <w:widowControl/>
        <w:numPr>
          <w:ilvl w:val="0"/>
          <w:numId w:val="8"/>
        </w:numPr>
        <w:autoSpaceDE/>
        <w:autoSpaceDN/>
        <w:rPr>
          <w:b/>
          <w:bCs/>
          <w:szCs w:val="24"/>
        </w:rPr>
      </w:pPr>
      <w:r w:rsidRPr="00344736">
        <w:rPr>
          <w:rFonts w:asciiTheme="minorHAnsi" w:hAnsiTheme="minorHAnsi" w:cstheme="minorHAnsi"/>
          <w:b/>
          <w:bCs/>
        </w:rPr>
        <w:t>Prices for materials and Professional Services</w:t>
      </w:r>
    </w:p>
    <w:p w14:paraId="282D320F" w14:textId="77777777" w:rsidR="000B2F6E" w:rsidRDefault="000B2F6E" w:rsidP="000B2F6E">
      <w:pPr>
        <w:pStyle w:val="ListParagraph"/>
        <w:rPr>
          <w:rFonts w:asciiTheme="minorHAnsi" w:hAnsiTheme="minorHAnsi" w:cstheme="minorHAnsi"/>
        </w:rPr>
      </w:pPr>
    </w:p>
    <w:p w14:paraId="68E625C4" w14:textId="77777777" w:rsidR="000B2F6E" w:rsidRPr="00E80192" w:rsidRDefault="000B2F6E" w:rsidP="000835A5">
      <w:pPr>
        <w:pStyle w:val="ListParagraph"/>
        <w:ind w:left="360" w:firstLine="0"/>
      </w:pPr>
      <w:r w:rsidRPr="009C319B">
        <w:rPr>
          <w:rFonts w:asciiTheme="minorHAnsi" w:hAnsiTheme="minorHAnsi" w:cstheme="minorHAnsi"/>
        </w:rPr>
        <w:t>The current economy is influenced by material shortages, and rising inflation</w:t>
      </w:r>
      <w:r>
        <w:rPr>
          <w:szCs w:val="24"/>
        </w:rPr>
        <w:t xml:space="preserve">. </w:t>
      </w:r>
      <w:r w:rsidRPr="00E80192">
        <w:rPr>
          <w:rFonts w:asciiTheme="minorHAnsi" w:hAnsiTheme="minorHAnsi" w:cstheme="minorHAnsi"/>
        </w:rPr>
        <w:t>Th</w:t>
      </w:r>
      <w:r>
        <w:rPr>
          <w:rFonts w:asciiTheme="minorHAnsi" w:hAnsiTheme="minorHAnsi" w:cstheme="minorHAnsi"/>
        </w:rPr>
        <w:t>e changes that we described</w:t>
      </w:r>
      <w:r w:rsidRPr="00E80192">
        <w:rPr>
          <w:rFonts w:asciiTheme="minorHAnsi" w:hAnsiTheme="minorHAnsi" w:cstheme="minorHAnsi"/>
        </w:rPr>
        <w:t xml:space="preserve"> will fuel </w:t>
      </w:r>
      <w:r>
        <w:rPr>
          <w:rFonts w:asciiTheme="minorHAnsi" w:hAnsiTheme="minorHAnsi" w:cstheme="minorHAnsi"/>
        </w:rPr>
        <w:t xml:space="preserve">increasing </w:t>
      </w:r>
      <w:r w:rsidRPr="00E80192">
        <w:rPr>
          <w:rFonts w:asciiTheme="minorHAnsi" w:hAnsiTheme="minorHAnsi" w:cstheme="minorHAnsi"/>
        </w:rPr>
        <w:t>costs</w:t>
      </w:r>
      <w:r>
        <w:rPr>
          <w:rFonts w:asciiTheme="minorHAnsi" w:hAnsiTheme="minorHAnsi" w:cstheme="minorHAnsi"/>
        </w:rPr>
        <w:t xml:space="preserve"> and</w:t>
      </w:r>
      <w:r w:rsidRPr="00E80192">
        <w:rPr>
          <w:rFonts w:asciiTheme="minorHAnsi" w:hAnsiTheme="minorHAnsi" w:cstheme="minorHAnsi"/>
        </w:rPr>
        <w:t xml:space="preserve"> </w:t>
      </w:r>
      <w:r w:rsidRPr="00E80192">
        <w:t>competi</w:t>
      </w:r>
      <w:r>
        <w:t xml:space="preserve">tion </w:t>
      </w:r>
      <w:r w:rsidRPr="00E80192">
        <w:t xml:space="preserve">for the same professional resources to perform the required work.  </w:t>
      </w:r>
    </w:p>
    <w:p w14:paraId="6043B282" w14:textId="77777777" w:rsidR="000B2F6E" w:rsidRPr="00344736" w:rsidRDefault="000B2F6E" w:rsidP="000B2F6E">
      <w:pPr>
        <w:pStyle w:val="ListParagraph"/>
        <w:ind w:left="360"/>
        <w:rPr>
          <w:rFonts w:asciiTheme="minorHAnsi" w:hAnsiTheme="minorHAnsi" w:cstheme="minorHAnsi"/>
        </w:rPr>
      </w:pPr>
      <w:r>
        <w:rPr>
          <w:rFonts w:asciiTheme="minorHAnsi" w:hAnsiTheme="minorHAnsi" w:cstheme="minorHAnsi"/>
        </w:rPr>
        <w:t xml:space="preserve"> </w:t>
      </w:r>
    </w:p>
    <w:p w14:paraId="20240B0E" w14:textId="0880A537" w:rsidR="000B2F6E" w:rsidRDefault="000B2F6E" w:rsidP="000835A5">
      <w:pPr>
        <w:ind w:left="360"/>
        <w:rPr>
          <w:rFonts w:asciiTheme="minorHAnsi" w:hAnsiTheme="minorHAnsi" w:cstheme="minorHAnsi"/>
        </w:rPr>
      </w:pPr>
      <w:r>
        <w:rPr>
          <w:rFonts w:asciiTheme="minorHAnsi" w:hAnsiTheme="minorHAnsi" w:cstheme="minorHAnsi"/>
        </w:rPr>
        <w:t>You can</w:t>
      </w:r>
      <w:r w:rsidRPr="00344736">
        <w:rPr>
          <w:rFonts w:asciiTheme="minorHAnsi" w:hAnsiTheme="minorHAnsi" w:cstheme="minorHAnsi"/>
        </w:rPr>
        <w:t xml:space="preserve"> expect to be hearing more about this from the board. We wanted to give you a heads up and explain and try to quantify some of the estimated impact so that you can begin to plan for these changes. The  board is faced with having to fund some significant undertakings to comply with the law, remain insured and also to deliver on our Fiduciary responsibility. Everyone is affected and we will do our best to try to mitigate the increase, recognizing that some of us are on fixed incomes.</w:t>
      </w:r>
    </w:p>
    <w:p w14:paraId="4A4ED38C" w14:textId="77777777" w:rsidR="00B00E07" w:rsidRPr="00344736" w:rsidRDefault="00B00E07" w:rsidP="000835A5">
      <w:pPr>
        <w:ind w:left="360"/>
        <w:rPr>
          <w:rFonts w:asciiTheme="minorHAnsi" w:hAnsiTheme="minorHAnsi" w:cstheme="minorHAnsi"/>
        </w:rPr>
      </w:pPr>
    </w:p>
    <w:p w14:paraId="21C8EC28" w14:textId="77777777" w:rsidR="000B2F6E" w:rsidRPr="00344736" w:rsidRDefault="000B2F6E" w:rsidP="000835A5">
      <w:pPr>
        <w:ind w:left="360"/>
        <w:rPr>
          <w:rFonts w:asciiTheme="minorHAnsi" w:hAnsiTheme="minorHAnsi" w:cstheme="minorHAnsi"/>
        </w:rPr>
      </w:pPr>
      <w:r w:rsidRPr="00344736">
        <w:rPr>
          <w:rFonts w:asciiTheme="minorHAnsi" w:hAnsiTheme="minorHAnsi" w:cstheme="minorHAnsi"/>
        </w:rPr>
        <w:t>We will be having budget meetings but, in the meantime, welcome all questions.</w:t>
      </w:r>
    </w:p>
    <w:p w14:paraId="34188CBB" w14:textId="77777777" w:rsidR="000B2F6E" w:rsidRPr="00344736" w:rsidRDefault="000B2F6E" w:rsidP="000835A5">
      <w:pPr>
        <w:ind w:left="360"/>
        <w:rPr>
          <w:rFonts w:asciiTheme="minorHAnsi" w:hAnsiTheme="minorHAnsi" w:cstheme="minorHAnsi"/>
        </w:rPr>
      </w:pPr>
      <w:r w:rsidRPr="00344736">
        <w:rPr>
          <w:rFonts w:asciiTheme="minorHAnsi" w:hAnsiTheme="minorHAnsi" w:cstheme="minorHAnsi"/>
        </w:rPr>
        <w:t>Best regards. Enjoy the beautiful hot weather.</w:t>
      </w:r>
    </w:p>
    <w:p w14:paraId="2CDB9F60" w14:textId="77777777" w:rsidR="000B2F6E" w:rsidRPr="003A5198" w:rsidRDefault="000B2F6E" w:rsidP="000B2F6E">
      <w:pPr>
        <w:rPr>
          <w:szCs w:val="24"/>
        </w:rPr>
      </w:pPr>
      <w:r>
        <w:rPr>
          <w:szCs w:val="24"/>
        </w:rPr>
        <w:t xml:space="preserve"> </w:t>
      </w:r>
    </w:p>
    <w:p w14:paraId="007DFD9F" w14:textId="77777777" w:rsidR="000B2F6E" w:rsidRPr="00D57CF7" w:rsidRDefault="000B2F6E" w:rsidP="000B2F6E">
      <w:pPr>
        <w:rPr>
          <w:rFonts w:asciiTheme="minorHAnsi" w:hAnsiTheme="minorHAnsi" w:cstheme="minorHAnsi"/>
          <w:i/>
          <w:iCs/>
          <w:sz w:val="20"/>
          <w:szCs w:val="20"/>
        </w:rPr>
      </w:pPr>
      <w:r w:rsidRPr="00D57CF7">
        <w:rPr>
          <w:rFonts w:asciiTheme="minorHAnsi" w:hAnsiTheme="minorHAnsi" w:cstheme="minorHAnsi"/>
          <w:i/>
          <w:iCs/>
          <w:sz w:val="20"/>
          <w:szCs w:val="20"/>
        </w:rPr>
        <w:t>P.S. We have no idea how the CenClub and Master Management Coupons will change or how services may be affected. I am sure that there will be news coming. Please keep these costs as well as other related costs like FPL, your own personal condo insurance etc.</w:t>
      </w:r>
      <w:r>
        <w:rPr>
          <w:rFonts w:asciiTheme="minorHAnsi" w:hAnsiTheme="minorHAnsi" w:cstheme="minorHAnsi"/>
          <w:i/>
          <w:iCs/>
          <w:sz w:val="20"/>
          <w:szCs w:val="20"/>
        </w:rPr>
        <w:t xml:space="preserve"> all of which have been going up.</w:t>
      </w:r>
    </w:p>
    <w:p w14:paraId="49142E5C" w14:textId="7C7764C5" w:rsidR="000B2F6E" w:rsidRDefault="000B2F6E">
      <w:pPr>
        <w:pStyle w:val="BodyText"/>
        <w:spacing w:before="9"/>
        <w:rPr>
          <w:sz w:val="22"/>
        </w:rPr>
      </w:pPr>
    </w:p>
    <w:p w14:paraId="2892F89A" w14:textId="77777777" w:rsidR="00D768D3" w:rsidRDefault="00D768D3">
      <w:pPr>
        <w:pStyle w:val="BodyText"/>
        <w:rPr>
          <w:sz w:val="28"/>
        </w:rPr>
      </w:pPr>
    </w:p>
    <w:p w14:paraId="2957EE09" w14:textId="77777777" w:rsidR="00D768D3" w:rsidRDefault="00D768D3">
      <w:pPr>
        <w:pStyle w:val="BodyText"/>
        <w:rPr>
          <w:sz w:val="28"/>
        </w:rPr>
      </w:pPr>
    </w:p>
    <w:p w14:paraId="2D538AB0" w14:textId="77777777" w:rsidR="00D768D3" w:rsidRDefault="00D768D3">
      <w:pPr>
        <w:pStyle w:val="BodyText"/>
        <w:rPr>
          <w:sz w:val="26"/>
        </w:rPr>
      </w:pPr>
    </w:p>
    <w:p w14:paraId="78FC5D59" w14:textId="77777777" w:rsidR="00D768D3" w:rsidRDefault="00F106A9">
      <w:pPr>
        <w:pStyle w:val="BodyText"/>
        <w:ind w:left="109"/>
      </w:pPr>
      <w:r>
        <w:t>Sincerely,</w:t>
      </w:r>
    </w:p>
    <w:p w14:paraId="04961041" w14:textId="77777777" w:rsidR="00D768D3" w:rsidRDefault="00D768D3">
      <w:pPr>
        <w:pStyle w:val="BodyText"/>
        <w:rPr>
          <w:sz w:val="28"/>
        </w:rPr>
      </w:pPr>
    </w:p>
    <w:p w14:paraId="0BFA36E7" w14:textId="77777777" w:rsidR="00D768D3" w:rsidRDefault="00D768D3">
      <w:pPr>
        <w:pStyle w:val="BodyText"/>
        <w:rPr>
          <w:sz w:val="28"/>
        </w:rPr>
      </w:pPr>
    </w:p>
    <w:p w14:paraId="1918F29E" w14:textId="77777777" w:rsidR="00D768D3" w:rsidRDefault="00D768D3">
      <w:pPr>
        <w:pStyle w:val="BodyText"/>
        <w:spacing w:before="10"/>
        <w:rPr>
          <w:sz w:val="33"/>
        </w:rPr>
      </w:pPr>
    </w:p>
    <w:p w14:paraId="6D2061CD" w14:textId="77777777" w:rsidR="00D768D3" w:rsidRDefault="00F106A9">
      <w:pPr>
        <w:spacing w:line="254" w:lineRule="auto"/>
        <w:ind w:left="109" w:right="9973"/>
        <w:rPr>
          <w:rFonts w:ascii="Times New Roman"/>
          <w:sz w:val="17"/>
        </w:rPr>
      </w:pPr>
      <w:r>
        <w:rPr>
          <w:rFonts w:ascii="Times New Roman"/>
          <w:w w:val="105"/>
          <w:sz w:val="17"/>
        </w:rPr>
        <w:t>Allan Schlar President</w:t>
      </w:r>
    </w:p>
    <w:p w14:paraId="0E54DD7A" w14:textId="77777777" w:rsidR="00D768D3" w:rsidRDefault="00F106A9">
      <w:pPr>
        <w:spacing w:line="194" w:lineRule="exact"/>
        <w:ind w:left="109"/>
        <w:rPr>
          <w:rFonts w:ascii="Times New Roman"/>
          <w:sz w:val="17"/>
        </w:rPr>
      </w:pPr>
      <w:hyperlink r:id="rId9">
        <w:r>
          <w:rPr>
            <w:rFonts w:ascii="Times New Roman"/>
            <w:color w:val="0000FF"/>
            <w:w w:val="105"/>
            <w:sz w:val="17"/>
            <w:u w:val="single" w:color="0000FF"/>
          </w:rPr>
          <w:t>allan@newportcve.com</w:t>
        </w:r>
      </w:hyperlink>
    </w:p>
    <w:p w14:paraId="68C1494A" w14:textId="77777777" w:rsidR="00D768D3" w:rsidRDefault="00D768D3">
      <w:pPr>
        <w:pStyle w:val="BodyText"/>
        <w:spacing w:before="3"/>
        <w:rPr>
          <w:rFonts w:ascii="Times New Roman"/>
          <w:sz w:val="10"/>
        </w:rPr>
      </w:pPr>
    </w:p>
    <w:p w14:paraId="5A259005" w14:textId="77777777" w:rsidR="00D768D3" w:rsidRDefault="00F106A9">
      <w:pPr>
        <w:spacing w:before="100"/>
        <w:ind w:left="109"/>
        <w:rPr>
          <w:rFonts w:ascii="Times New Roman"/>
          <w:b/>
          <w:sz w:val="17"/>
        </w:rPr>
      </w:pPr>
      <w:r>
        <w:rPr>
          <w:rFonts w:ascii="Times New Roman"/>
          <w:b/>
          <w:w w:val="105"/>
          <w:sz w:val="17"/>
        </w:rPr>
        <w:t>In Florida</w:t>
      </w:r>
    </w:p>
    <w:p w14:paraId="6E12FE7C" w14:textId="7DE1CD33" w:rsidR="00D768D3" w:rsidRDefault="00F106A9">
      <w:pPr>
        <w:spacing w:before="15" w:line="254" w:lineRule="auto"/>
        <w:ind w:left="109" w:right="7513"/>
        <w:rPr>
          <w:rFonts w:ascii="Times New Roman"/>
          <w:sz w:val="17"/>
        </w:rPr>
      </w:pPr>
      <w:r>
        <w:rPr>
          <w:rFonts w:ascii="Times New Roman"/>
          <w:w w:val="105"/>
          <w:sz w:val="17"/>
        </w:rPr>
        <w:t>133 Newport I Deerfield Beach Florida, 33442 954-</w:t>
      </w:r>
      <w:r w:rsidR="000B2F6E">
        <w:rPr>
          <w:rFonts w:ascii="Times New Roman"/>
          <w:w w:val="105"/>
          <w:sz w:val="17"/>
        </w:rPr>
        <w:t>637-4485</w:t>
      </w:r>
    </w:p>
    <w:p w14:paraId="69B9BFC0" w14:textId="77777777" w:rsidR="00D768D3" w:rsidRDefault="00D768D3">
      <w:pPr>
        <w:pStyle w:val="BodyText"/>
        <w:spacing w:before="9"/>
        <w:rPr>
          <w:rFonts w:ascii="Times New Roman"/>
          <w:sz w:val="17"/>
        </w:rPr>
      </w:pPr>
    </w:p>
    <w:p w14:paraId="15FE0763" w14:textId="77777777" w:rsidR="00D768D3" w:rsidRDefault="00F106A9">
      <w:pPr>
        <w:spacing w:before="1"/>
        <w:ind w:left="109"/>
        <w:rPr>
          <w:rFonts w:ascii="Times New Roman"/>
          <w:b/>
          <w:sz w:val="17"/>
        </w:rPr>
      </w:pPr>
      <w:r>
        <w:rPr>
          <w:rFonts w:ascii="Times New Roman"/>
          <w:b/>
          <w:w w:val="105"/>
          <w:sz w:val="17"/>
        </w:rPr>
        <w:t>In Toronto</w:t>
      </w:r>
    </w:p>
    <w:p w14:paraId="15718970" w14:textId="34397C28" w:rsidR="00D768D3" w:rsidRDefault="00F106A9" w:rsidP="000835A5">
      <w:pPr>
        <w:spacing w:before="10" w:line="254" w:lineRule="auto"/>
        <w:ind w:left="109" w:right="8900"/>
        <w:rPr>
          <w:rFonts w:ascii="Times New Roman"/>
          <w:sz w:val="17"/>
        </w:rPr>
        <w:sectPr w:rsidR="00D768D3">
          <w:headerReference w:type="default" r:id="rId10"/>
          <w:pgSz w:w="12240" w:h="15840"/>
          <w:pgMar w:top="2160" w:right="620" w:bottom="280" w:left="620" w:header="729" w:footer="0" w:gutter="0"/>
          <w:cols w:space="720"/>
        </w:sectPr>
      </w:pPr>
      <w:r>
        <w:rPr>
          <w:rFonts w:ascii="Times New Roman"/>
          <w:w w:val="105"/>
          <w:sz w:val="17"/>
        </w:rPr>
        <w:t>193 Glenmanor Way Thornhill, Ontario L4J 3A3 416-399-8</w:t>
      </w:r>
      <w:r w:rsidR="000835A5">
        <w:rPr>
          <w:rFonts w:ascii="Times New Roman"/>
          <w:w w:val="105"/>
          <w:sz w:val="17"/>
        </w:rPr>
        <w:t>04</w:t>
      </w:r>
    </w:p>
    <w:p w14:paraId="2605D043" w14:textId="7FED3A7F" w:rsidR="00D768D3" w:rsidRDefault="00D768D3" w:rsidP="000835A5">
      <w:pPr>
        <w:pStyle w:val="BodyText"/>
        <w:spacing w:line="112" w:lineRule="exact"/>
        <w:rPr>
          <w:sz w:val="11"/>
        </w:rPr>
      </w:pPr>
    </w:p>
    <w:sectPr w:rsidR="00D768D3">
      <w:headerReference w:type="default" r:id="rId11"/>
      <w:pgSz w:w="12240" w:h="15840"/>
      <w:pgMar w:top="2040" w:right="620" w:bottom="280" w:left="62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8597E" w14:textId="77777777" w:rsidR="00265CB8" w:rsidRDefault="00265CB8">
      <w:r>
        <w:separator/>
      </w:r>
    </w:p>
  </w:endnote>
  <w:endnote w:type="continuationSeparator" w:id="0">
    <w:p w14:paraId="69A2E164" w14:textId="77777777" w:rsidR="00265CB8" w:rsidRDefault="0026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304C4" w14:textId="77777777" w:rsidR="00265CB8" w:rsidRDefault="00265CB8">
      <w:r>
        <w:separator/>
      </w:r>
    </w:p>
  </w:footnote>
  <w:footnote w:type="continuationSeparator" w:id="0">
    <w:p w14:paraId="2CD90C37" w14:textId="77777777" w:rsidR="00265CB8" w:rsidRDefault="0026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5874" w14:textId="77777777" w:rsidR="00D768D3" w:rsidRDefault="00F106A9">
    <w:pPr>
      <w:pStyle w:val="BodyText"/>
      <w:spacing w:line="14" w:lineRule="auto"/>
      <w:rPr>
        <w:sz w:val="20"/>
      </w:rPr>
    </w:pPr>
    <w:r>
      <w:rPr>
        <w:noProof/>
      </w:rPr>
      <w:drawing>
        <wp:anchor distT="0" distB="0" distL="0" distR="0" simplePos="0" relativeHeight="268430135" behindDoc="1" locked="0" layoutInCell="1" allowOverlap="1" wp14:anchorId="28C0F531" wp14:editId="0D8B2502">
          <wp:simplePos x="0" y="0"/>
          <wp:positionH relativeFrom="page">
            <wp:posOffset>6839591</wp:posOffset>
          </wp:positionH>
          <wp:positionV relativeFrom="page">
            <wp:posOffset>463177</wp:posOffset>
          </wp:positionV>
          <wp:extent cx="457200" cy="78028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57200" cy="780288"/>
                  </a:xfrm>
                  <a:prstGeom prst="rect">
                    <a:avLst/>
                  </a:prstGeom>
                </pic:spPr>
              </pic:pic>
            </a:graphicData>
          </a:graphic>
        </wp:anchor>
      </w:drawing>
    </w:r>
    <w:r>
      <w:rPr>
        <w:noProof/>
      </w:rPr>
      <w:drawing>
        <wp:anchor distT="0" distB="0" distL="0" distR="0" simplePos="0" relativeHeight="268430159" behindDoc="1" locked="0" layoutInCell="1" allowOverlap="1" wp14:anchorId="2E1766CA" wp14:editId="52CF1B8A">
          <wp:simplePos x="0" y="0"/>
          <wp:positionH relativeFrom="page">
            <wp:posOffset>6839591</wp:posOffset>
          </wp:positionH>
          <wp:positionV relativeFrom="page">
            <wp:posOffset>1304425</wp:posOffset>
          </wp:positionV>
          <wp:extent cx="457200" cy="7315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457200" cy="73151"/>
                  </a:xfrm>
                  <a:prstGeom prst="rect">
                    <a:avLst/>
                  </a:prstGeom>
                </pic:spPr>
              </pic:pic>
            </a:graphicData>
          </a:graphic>
        </wp:anchor>
      </w:drawing>
    </w:r>
    <w:r w:rsidR="00B11661">
      <w:rPr>
        <w:noProof/>
      </w:rPr>
      <mc:AlternateContent>
        <mc:Choice Requires="wps">
          <w:drawing>
            <wp:anchor distT="0" distB="0" distL="114300" distR="114300" simplePos="0" relativeHeight="503311208" behindDoc="1" locked="0" layoutInCell="1" allowOverlap="1" wp14:anchorId="6E6053E6" wp14:editId="007F856F">
              <wp:simplePos x="0" y="0"/>
              <wp:positionH relativeFrom="page">
                <wp:posOffset>6424295</wp:posOffset>
              </wp:positionH>
              <wp:positionV relativeFrom="page">
                <wp:posOffset>1103630</wp:posOffset>
              </wp:positionV>
              <wp:extent cx="128270" cy="2114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30E0" w14:textId="77777777" w:rsidR="00D768D3" w:rsidRDefault="00F106A9">
                          <w:pPr>
                            <w:pStyle w:val="BodyText"/>
                            <w:spacing w:before="23"/>
                            <w:ind w:left="40"/>
                          </w:pPr>
                          <w:r>
                            <w:fldChar w:fldCharType="begin"/>
                          </w:r>
                          <w:r>
                            <w:rPr>
                              <w:color w:val="303030"/>
                              <w:w w:val="9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053E6" id="_x0000_t202" coordsize="21600,21600" o:spt="202" path="m,l,21600r21600,l21600,xe">
              <v:stroke joinstyle="miter"/>
              <v:path gradientshapeok="t" o:connecttype="rect"/>
            </v:shapetype>
            <v:shape id="Text Box 2" o:spid="_x0000_s1026" type="#_x0000_t202" style="position:absolute;margin-left:505.85pt;margin-top:86.9pt;width:10.1pt;height:16.6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" filled="f" stroked="f">
              <v:path arrowok="t"/>
              <v:textbox inset="0,0,0,0">
                <w:txbxContent>
                  <w:p w14:paraId="0DA630E0" w14:textId="77777777" w:rsidR="00D768D3" w:rsidRDefault="00F106A9">
                    <w:pPr>
                      <w:pStyle w:val="BodyText"/>
                      <w:spacing w:before="23"/>
                      <w:ind w:left="40"/>
                    </w:pPr>
                    <w:r>
                      <w:fldChar w:fldCharType="begin"/>
                    </w:r>
                    <w:r>
                      <w:rPr>
                        <w:color w:val="303030"/>
                        <w:w w:val="91"/>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FF3A" w14:textId="5F49FB45" w:rsidR="00D768D3" w:rsidRDefault="00D768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2B68"/>
    <w:multiLevelType w:val="hybridMultilevel"/>
    <w:tmpl w:val="CD166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E39"/>
    <w:multiLevelType w:val="hybridMultilevel"/>
    <w:tmpl w:val="43FECBFC"/>
    <w:lvl w:ilvl="0" w:tplc="0CE27E00">
      <w:start w:val="1"/>
      <w:numFmt w:val="decimal"/>
      <w:lvlText w:val="%1."/>
      <w:lvlJc w:val="left"/>
      <w:pPr>
        <w:ind w:left="818" w:hanging="327"/>
        <w:jc w:val="left"/>
      </w:pPr>
      <w:rPr>
        <w:rFonts w:ascii="Arial" w:eastAsia="Arial" w:hAnsi="Arial" w:cs="Arial" w:hint="default"/>
        <w:w w:val="91"/>
        <w:sz w:val="24"/>
        <w:szCs w:val="24"/>
      </w:rPr>
    </w:lvl>
    <w:lvl w:ilvl="1" w:tplc="4882EF4A">
      <w:numFmt w:val="bullet"/>
      <w:lvlText w:val="•"/>
      <w:lvlJc w:val="left"/>
      <w:pPr>
        <w:ind w:left="1838" w:hanging="327"/>
      </w:pPr>
      <w:rPr>
        <w:rFonts w:hint="default"/>
      </w:rPr>
    </w:lvl>
    <w:lvl w:ilvl="2" w:tplc="6D6EB274">
      <w:numFmt w:val="bullet"/>
      <w:lvlText w:val="•"/>
      <w:lvlJc w:val="left"/>
      <w:pPr>
        <w:ind w:left="2856" w:hanging="327"/>
      </w:pPr>
      <w:rPr>
        <w:rFonts w:hint="default"/>
      </w:rPr>
    </w:lvl>
    <w:lvl w:ilvl="3" w:tplc="AB5ED8A2">
      <w:numFmt w:val="bullet"/>
      <w:lvlText w:val="•"/>
      <w:lvlJc w:val="left"/>
      <w:pPr>
        <w:ind w:left="3874" w:hanging="327"/>
      </w:pPr>
      <w:rPr>
        <w:rFonts w:hint="default"/>
      </w:rPr>
    </w:lvl>
    <w:lvl w:ilvl="4" w:tplc="7DD493EE">
      <w:numFmt w:val="bullet"/>
      <w:lvlText w:val="•"/>
      <w:lvlJc w:val="left"/>
      <w:pPr>
        <w:ind w:left="4892" w:hanging="327"/>
      </w:pPr>
      <w:rPr>
        <w:rFonts w:hint="default"/>
      </w:rPr>
    </w:lvl>
    <w:lvl w:ilvl="5" w:tplc="B8A8AC78">
      <w:numFmt w:val="bullet"/>
      <w:lvlText w:val="•"/>
      <w:lvlJc w:val="left"/>
      <w:pPr>
        <w:ind w:left="5910" w:hanging="327"/>
      </w:pPr>
      <w:rPr>
        <w:rFonts w:hint="default"/>
      </w:rPr>
    </w:lvl>
    <w:lvl w:ilvl="6" w:tplc="E1DC6B8A">
      <w:numFmt w:val="bullet"/>
      <w:lvlText w:val="•"/>
      <w:lvlJc w:val="left"/>
      <w:pPr>
        <w:ind w:left="6928" w:hanging="327"/>
      </w:pPr>
      <w:rPr>
        <w:rFonts w:hint="default"/>
      </w:rPr>
    </w:lvl>
    <w:lvl w:ilvl="7" w:tplc="199E48D0">
      <w:numFmt w:val="bullet"/>
      <w:lvlText w:val="•"/>
      <w:lvlJc w:val="left"/>
      <w:pPr>
        <w:ind w:left="7946" w:hanging="327"/>
      </w:pPr>
      <w:rPr>
        <w:rFonts w:hint="default"/>
      </w:rPr>
    </w:lvl>
    <w:lvl w:ilvl="8" w:tplc="D486DA8C">
      <w:numFmt w:val="bullet"/>
      <w:lvlText w:val="•"/>
      <w:lvlJc w:val="left"/>
      <w:pPr>
        <w:ind w:left="8964" w:hanging="327"/>
      </w:pPr>
      <w:rPr>
        <w:rFonts w:hint="default"/>
      </w:rPr>
    </w:lvl>
  </w:abstractNum>
  <w:abstractNum w:abstractNumId="2" w15:restartNumberingAfterBreak="0">
    <w:nsid w:val="3E3E23EC"/>
    <w:multiLevelType w:val="hybridMultilevel"/>
    <w:tmpl w:val="907C9086"/>
    <w:lvl w:ilvl="0" w:tplc="CBEE0B3C">
      <w:start w:val="1"/>
      <w:numFmt w:val="decimal"/>
      <w:lvlText w:val="%1."/>
      <w:lvlJc w:val="left"/>
      <w:pPr>
        <w:ind w:left="676" w:hanging="283"/>
        <w:jc w:val="left"/>
      </w:pPr>
      <w:rPr>
        <w:rFonts w:ascii="Arial" w:eastAsia="Arial" w:hAnsi="Arial" w:cs="Arial" w:hint="default"/>
        <w:w w:val="91"/>
        <w:sz w:val="24"/>
        <w:szCs w:val="24"/>
      </w:rPr>
    </w:lvl>
    <w:lvl w:ilvl="1" w:tplc="728242CC">
      <w:numFmt w:val="bullet"/>
      <w:lvlText w:val="•"/>
      <w:lvlJc w:val="left"/>
      <w:pPr>
        <w:ind w:left="1712" w:hanging="283"/>
      </w:pPr>
      <w:rPr>
        <w:rFonts w:hint="default"/>
      </w:rPr>
    </w:lvl>
    <w:lvl w:ilvl="2" w:tplc="D8EC6208">
      <w:numFmt w:val="bullet"/>
      <w:lvlText w:val="•"/>
      <w:lvlJc w:val="left"/>
      <w:pPr>
        <w:ind w:left="2744" w:hanging="283"/>
      </w:pPr>
      <w:rPr>
        <w:rFonts w:hint="default"/>
      </w:rPr>
    </w:lvl>
    <w:lvl w:ilvl="3" w:tplc="2F8A06F8">
      <w:numFmt w:val="bullet"/>
      <w:lvlText w:val="•"/>
      <w:lvlJc w:val="left"/>
      <w:pPr>
        <w:ind w:left="3776" w:hanging="283"/>
      </w:pPr>
      <w:rPr>
        <w:rFonts w:hint="default"/>
      </w:rPr>
    </w:lvl>
    <w:lvl w:ilvl="4" w:tplc="94C2545A">
      <w:numFmt w:val="bullet"/>
      <w:lvlText w:val="•"/>
      <w:lvlJc w:val="left"/>
      <w:pPr>
        <w:ind w:left="4808" w:hanging="283"/>
      </w:pPr>
      <w:rPr>
        <w:rFonts w:hint="default"/>
      </w:rPr>
    </w:lvl>
    <w:lvl w:ilvl="5" w:tplc="7CC62354">
      <w:numFmt w:val="bullet"/>
      <w:lvlText w:val="•"/>
      <w:lvlJc w:val="left"/>
      <w:pPr>
        <w:ind w:left="5840" w:hanging="283"/>
      </w:pPr>
      <w:rPr>
        <w:rFonts w:hint="default"/>
      </w:rPr>
    </w:lvl>
    <w:lvl w:ilvl="6" w:tplc="90F44C46">
      <w:numFmt w:val="bullet"/>
      <w:lvlText w:val="•"/>
      <w:lvlJc w:val="left"/>
      <w:pPr>
        <w:ind w:left="6872" w:hanging="283"/>
      </w:pPr>
      <w:rPr>
        <w:rFonts w:hint="default"/>
      </w:rPr>
    </w:lvl>
    <w:lvl w:ilvl="7" w:tplc="6D086610">
      <w:numFmt w:val="bullet"/>
      <w:lvlText w:val="•"/>
      <w:lvlJc w:val="left"/>
      <w:pPr>
        <w:ind w:left="7904" w:hanging="283"/>
      </w:pPr>
      <w:rPr>
        <w:rFonts w:hint="default"/>
      </w:rPr>
    </w:lvl>
    <w:lvl w:ilvl="8" w:tplc="F6E8D98C">
      <w:numFmt w:val="bullet"/>
      <w:lvlText w:val="•"/>
      <w:lvlJc w:val="left"/>
      <w:pPr>
        <w:ind w:left="8936" w:hanging="283"/>
      </w:pPr>
      <w:rPr>
        <w:rFonts w:hint="default"/>
      </w:rPr>
    </w:lvl>
  </w:abstractNum>
  <w:abstractNum w:abstractNumId="3" w15:restartNumberingAfterBreak="0">
    <w:nsid w:val="47000E36"/>
    <w:multiLevelType w:val="hybridMultilevel"/>
    <w:tmpl w:val="BB82233A"/>
    <w:lvl w:ilvl="0" w:tplc="BA96C2DC">
      <w:start w:val="1"/>
      <w:numFmt w:val="decimal"/>
      <w:lvlText w:val="%1."/>
      <w:lvlJc w:val="left"/>
      <w:pPr>
        <w:ind w:left="753" w:hanging="392"/>
        <w:jc w:val="left"/>
      </w:pPr>
      <w:rPr>
        <w:rFonts w:ascii="Arial" w:eastAsia="Arial" w:hAnsi="Arial" w:cs="Arial" w:hint="default"/>
        <w:w w:val="91"/>
        <w:sz w:val="24"/>
        <w:szCs w:val="24"/>
      </w:rPr>
    </w:lvl>
    <w:lvl w:ilvl="1" w:tplc="272C3B2C">
      <w:numFmt w:val="bullet"/>
      <w:lvlText w:val="•"/>
      <w:lvlJc w:val="left"/>
      <w:pPr>
        <w:ind w:left="1784" w:hanging="392"/>
      </w:pPr>
      <w:rPr>
        <w:rFonts w:hint="default"/>
      </w:rPr>
    </w:lvl>
    <w:lvl w:ilvl="2" w:tplc="710E827E">
      <w:numFmt w:val="bullet"/>
      <w:lvlText w:val="•"/>
      <w:lvlJc w:val="left"/>
      <w:pPr>
        <w:ind w:left="2808" w:hanging="392"/>
      </w:pPr>
      <w:rPr>
        <w:rFonts w:hint="default"/>
      </w:rPr>
    </w:lvl>
    <w:lvl w:ilvl="3" w:tplc="B602DE98">
      <w:numFmt w:val="bullet"/>
      <w:lvlText w:val="•"/>
      <w:lvlJc w:val="left"/>
      <w:pPr>
        <w:ind w:left="3832" w:hanging="392"/>
      </w:pPr>
      <w:rPr>
        <w:rFonts w:hint="default"/>
      </w:rPr>
    </w:lvl>
    <w:lvl w:ilvl="4" w:tplc="2AD46ACE">
      <w:numFmt w:val="bullet"/>
      <w:lvlText w:val="•"/>
      <w:lvlJc w:val="left"/>
      <w:pPr>
        <w:ind w:left="4856" w:hanging="392"/>
      </w:pPr>
      <w:rPr>
        <w:rFonts w:hint="default"/>
      </w:rPr>
    </w:lvl>
    <w:lvl w:ilvl="5" w:tplc="C2C23624">
      <w:numFmt w:val="bullet"/>
      <w:lvlText w:val="•"/>
      <w:lvlJc w:val="left"/>
      <w:pPr>
        <w:ind w:left="5880" w:hanging="392"/>
      </w:pPr>
      <w:rPr>
        <w:rFonts w:hint="default"/>
      </w:rPr>
    </w:lvl>
    <w:lvl w:ilvl="6" w:tplc="883AA84E">
      <w:numFmt w:val="bullet"/>
      <w:lvlText w:val="•"/>
      <w:lvlJc w:val="left"/>
      <w:pPr>
        <w:ind w:left="6904" w:hanging="392"/>
      </w:pPr>
      <w:rPr>
        <w:rFonts w:hint="default"/>
      </w:rPr>
    </w:lvl>
    <w:lvl w:ilvl="7" w:tplc="3094E69C">
      <w:numFmt w:val="bullet"/>
      <w:lvlText w:val="•"/>
      <w:lvlJc w:val="left"/>
      <w:pPr>
        <w:ind w:left="7928" w:hanging="392"/>
      </w:pPr>
      <w:rPr>
        <w:rFonts w:hint="default"/>
      </w:rPr>
    </w:lvl>
    <w:lvl w:ilvl="8" w:tplc="9AE6EFA6">
      <w:numFmt w:val="bullet"/>
      <w:lvlText w:val="•"/>
      <w:lvlJc w:val="left"/>
      <w:pPr>
        <w:ind w:left="8952" w:hanging="392"/>
      </w:pPr>
      <w:rPr>
        <w:rFonts w:hint="default"/>
      </w:rPr>
    </w:lvl>
  </w:abstractNum>
  <w:abstractNum w:abstractNumId="4" w15:restartNumberingAfterBreak="0">
    <w:nsid w:val="5C074F9B"/>
    <w:multiLevelType w:val="hybridMultilevel"/>
    <w:tmpl w:val="6B7E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1339A2"/>
    <w:multiLevelType w:val="hybridMultilevel"/>
    <w:tmpl w:val="FD0E94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84000"/>
    <w:multiLevelType w:val="hybridMultilevel"/>
    <w:tmpl w:val="FAF2A9C6"/>
    <w:lvl w:ilvl="0" w:tplc="9FDC4CB4">
      <w:start w:val="1"/>
      <w:numFmt w:val="decimal"/>
      <w:lvlText w:val="%1."/>
      <w:lvlJc w:val="left"/>
      <w:pPr>
        <w:ind w:left="829" w:hanging="360"/>
        <w:jc w:val="left"/>
      </w:pPr>
      <w:rPr>
        <w:rFonts w:ascii="Arial" w:eastAsia="Arial" w:hAnsi="Arial" w:cs="Arial" w:hint="default"/>
        <w:w w:val="91"/>
        <w:sz w:val="24"/>
        <w:szCs w:val="24"/>
      </w:rPr>
    </w:lvl>
    <w:lvl w:ilvl="1" w:tplc="03C85288">
      <w:numFmt w:val="bullet"/>
      <w:lvlText w:val="•"/>
      <w:lvlJc w:val="left"/>
      <w:pPr>
        <w:ind w:left="1838" w:hanging="360"/>
      </w:pPr>
      <w:rPr>
        <w:rFonts w:hint="default"/>
      </w:rPr>
    </w:lvl>
    <w:lvl w:ilvl="2" w:tplc="B0761E92">
      <w:numFmt w:val="bullet"/>
      <w:lvlText w:val="•"/>
      <w:lvlJc w:val="left"/>
      <w:pPr>
        <w:ind w:left="2856" w:hanging="360"/>
      </w:pPr>
      <w:rPr>
        <w:rFonts w:hint="default"/>
      </w:rPr>
    </w:lvl>
    <w:lvl w:ilvl="3" w:tplc="1AEE9310">
      <w:numFmt w:val="bullet"/>
      <w:lvlText w:val="•"/>
      <w:lvlJc w:val="left"/>
      <w:pPr>
        <w:ind w:left="3874" w:hanging="360"/>
      </w:pPr>
      <w:rPr>
        <w:rFonts w:hint="default"/>
      </w:rPr>
    </w:lvl>
    <w:lvl w:ilvl="4" w:tplc="54BE8F8A">
      <w:numFmt w:val="bullet"/>
      <w:lvlText w:val="•"/>
      <w:lvlJc w:val="left"/>
      <w:pPr>
        <w:ind w:left="4892" w:hanging="360"/>
      </w:pPr>
      <w:rPr>
        <w:rFonts w:hint="default"/>
      </w:rPr>
    </w:lvl>
    <w:lvl w:ilvl="5" w:tplc="3D92676E">
      <w:numFmt w:val="bullet"/>
      <w:lvlText w:val="•"/>
      <w:lvlJc w:val="left"/>
      <w:pPr>
        <w:ind w:left="5910" w:hanging="360"/>
      </w:pPr>
      <w:rPr>
        <w:rFonts w:hint="default"/>
      </w:rPr>
    </w:lvl>
    <w:lvl w:ilvl="6" w:tplc="469889DC">
      <w:numFmt w:val="bullet"/>
      <w:lvlText w:val="•"/>
      <w:lvlJc w:val="left"/>
      <w:pPr>
        <w:ind w:left="6928" w:hanging="360"/>
      </w:pPr>
      <w:rPr>
        <w:rFonts w:hint="default"/>
      </w:rPr>
    </w:lvl>
    <w:lvl w:ilvl="7" w:tplc="38D0E9C6">
      <w:numFmt w:val="bullet"/>
      <w:lvlText w:val="•"/>
      <w:lvlJc w:val="left"/>
      <w:pPr>
        <w:ind w:left="7946" w:hanging="360"/>
      </w:pPr>
      <w:rPr>
        <w:rFonts w:hint="default"/>
      </w:rPr>
    </w:lvl>
    <w:lvl w:ilvl="8" w:tplc="EDC68AAC">
      <w:numFmt w:val="bullet"/>
      <w:lvlText w:val="•"/>
      <w:lvlJc w:val="left"/>
      <w:pPr>
        <w:ind w:left="8964" w:hanging="360"/>
      </w:pPr>
      <w:rPr>
        <w:rFonts w:hint="default"/>
      </w:rPr>
    </w:lvl>
  </w:abstractNum>
  <w:abstractNum w:abstractNumId="7" w15:restartNumberingAfterBreak="0">
    <w:nsid w:val="6F1B3E07"/>
    <w:multiLevelType w:val="hybridMultilevel"/>
    <w:tmpl w:val="CCFA4C4A"/>
    <w:lvl w:ilvl="0" w:tplc="B10A60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008493">
    <w:abstractNumId w:val="2"/>
  </w:num>
  <w:num w:numId="2" w16cid:durableId="453521696">
    <w:abstractNumId w:val="3"/>
  </w:num>
  <w:num w:numId="3" w16cid:durableId="348798395">
    <w:abstractNumId w:val="1"/>
  </w:num>
  <w:num w:numId="4" w16cid:durableId="703553024">
    <w:abstractNumId w:val="6"/>
  </w:num>
  <w:num w:numId="5" w16cid:durableId="1353384083">
    <w:abstractNumId w:val="4"/>
  </w:num>
  <w:num w:numId="6" w16cid:durableId="1939872970">
    <w:abstractNumId w:val="0"/>
  </w:num>
  <w:num w:numId="7" w16cid:durableId="62261964">
    <w:abstractNumId w:val="7"/>
  </w:num>
  <w:num w:numId="8" w16cid:durableId="400718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D3"/>
    <w:rsid w:val="000835A5"/>
    <w:rsid w:val="000B2F6E"/>
    <w:rsid w:val="000C7B9B"/>
    <w:rsid w:val="000E777C"/>
    <w:rsid w:val="00265CB8"/>
    <w:rsid w:val="00313FAD"/>
    <w:rsid w:val="003455AD"/>
    <w:rsid w:val="00452773"/>
    <w:rsid w:val="006668DE"/>
    <w:rsid w:val="006F2DE3"/>
    <w:rsid w:val="007F2605"/>
    <w:rsid w:val="00970361"/>
    <w:rsid w:val="009D7BB1"/>
    <w:rsid w:val="00A635DC"/>
    <w:rsid w:val="00B00E07"/>
    <w:rsid w:val="00B11661"/>
    <w:rsid w:val="00C651AC"/>
    <w:rsid w:val="00CF1891"/>
    <w:rsid w:val="00D71561"/>
    <w:rsid w:val="00D768D3"/>
    <w:rsid w:val="00F10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BE9BA"/>
  <w15:docId w15:val="{45B7FA87-258C-B143-9559-5F8D291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76" w:hanging="36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0B2F6E"/>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F6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835A5"/>
    <w:pPr>
      <w:tabs>
        <w:tab w:val="center" w:pos="4680"/>
        <w:tab w:val="right" w:pos="9360"/>
      </w:tabs>
    </w:pPr>
  </w:style>
  <w:style w:type="character" w:customStyle="1" w:styleId="HeaderChar">
    <w:name w:val="Header Char"/>
    <w:basedOn w:val="DefaultParagraphFont"/>
    <w:link w:val="Header"/>
    <w:uiPriority w:val="99"/>
    <w:rsid w:val="000835A5"/>
    <w:rPr>
      <w:rFonts w:ascii="Arial" w:eastAsia="Arial" w:hAnsi="Arial" w:cs="Arial"/>
    </w:rPr>
  </w:style>
  <w:style w:type="paragraph" w:styleId="Footer">
    <w:name w:val="footer"/>
    <w:basedOn w:val="Normal"/>
    <w:link w:val="FooterChar"/>
    <w:uiPriority w:val="99"/>
    <w:unhideWhenUsed/>
    <w:rsid w:val="000835A5"/>
    <w:pPr>
      <w:tabs>
        <w:tab w:val="center" w:pos="4680"/>
        <w:tab w:val="right" w:pos="9360"/>
      </w:tabs>
    </w:pPr>
  </w:style>
  <w:style w:type="character" w:customStyle="1" w:styleId="FooterChar">
    <w:name w:val="Footer Char"/>
    <w:basedOn w:val="DefaultParagraphFont"/>
    <w:link w:val="Footer"/>
    <w:uiPriority w:val="99"/>
    <w:rsid w:val="000835A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lan@newportcv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Capobianco</cp:lastModifiedBy>
  <cp:revision>2</cp:revision>
  <cp:lastPrinted>2022-08-04T19:01:00Z</cp:lastPrinted>
  <dcterms:created xsi:type="dcterms:W3CDTF">2024-12-28T00:40:00Z</dcterms:created>
  <dcterms:modified xsi:type="dcterms:W3CDTF">2024-12-28T00:40:00Z</dcterms:modified>
</cp:coreProperties>
</file>